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1607B47E" w:rsidR="00B40081" w:rsidRPr="00B40081" w:rsidRDefault="004718E2"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Downs and Greensands</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443A62">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1s</w:t>
      </w:r>
      <w:r w:rsidR="00346767">
        <w:rPr>
          <w:rFonts w:ascii="Arial" w:eastAsia="Times New Roman" w:hAnsi="Arial" w:cs="Arial"/>
          <w:b/>
          <w:bCs/>
          <w:color w:val="2F5496" w:themeColor="accent1" w:themeShade="BF"/>
          <w:sz w:val="27"/>
          <w:szCs w:val="27"/>
          <w:lang w:eastAsia="en-GB"/>
        </w:rPr>
        <w:t>t</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A</w:t>
      </w:r>
      <w:r w:rsidR="00F14327">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gust</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20</w:t>
      </w:r>
    </w:p>
    <w:p w14:paraId="20620F4A" w14:textId="6E6CD49C" w:rsidR="0006516A" w:rsidRDefault="00594C9F"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6</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A910EB">
        <w:rPr>
          <w:rFonts w:ascii="Arial" w:eastAsia="Times New Roman" w:hAnsi="Arial" w:cs="Arial"/>
          <w:color w:val="538135" w:themeColor="accent6" w:themeShade="BF"/>
          <w:sz w:val="27"/>
          <w:szCs w:val="27"/>
          <w:lang w:eastAsia="en-GB"/>
        </w:rPr>
        <w:t>22</w:t>
      </w:r>
      <w:r w:rsidR="00665B22">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 xml:space="preserve">Jerome </w:t>
      </w:r>
      <w:proofErr w:type="spellStart"/>
      <w:r>
        <w:rPr>
          <w:rFonts w:ascii="Arial" w:eastAsia="Times New Roman" w:hAnsi="Arial" w:cs="Arial"/>
          <w:color w:val="538135" w:themeColor="accent6" w:themeShade="BF"/>
          <w:sz w:val="27"/>
          <w:szCs w:val="27"/>
          <w:lang w:eastAsia="en-GB"/>
        </w:rPr>
        <w:t>Ripp</w:t>
      </w:r>
      <w:proofErr w:type="spellEnd"/>
    </w:p>
    <w:p w14:paraId="49F84354" w14:textId="3DE6FBD3" w:rsidR="003B3C30" w:rsidRDefault="004718E2" w:rsidP="005D7FA3">
      <w:pPr>
        <w:shd w:val="clear" w:color="auto" w:fill="FFFFFF"/>
        <w:spacing w:after="240" w:line="240" w:lineRule="auto"/>
        <w:textAlignment w:val="baseline"/>
        <w:rPr>
          <w:rFonts w:ascii="Arial" w:hAnsi="Arial" w:cs="Arial"/>
          <w:color w:val="000000"/>
          <w:sz w:val="24"/>
          <w:szCs w:val="24"/>
          <w:shd w:val="clear" w:color="auto" w:fill="FFFFFF"/>
        </w:rPr>
      </w:pPr>
      <w:proofErr w:type="gramStart"/>
      <w:r w:rsidRPr="00FC4849">
        <w:rPr>
          <w:rFonts w:ascii="Arial" w:hAnsi="Arial" w:cs="Arial"/>
          <w:color w:val="000000"/>
          <w:sz w:val="24"/>
          <w:szCs w:val="24"/>
          <w:shd w:val="clear" w:color="auto" w:fill="FFFFFF"/>
        </w:rPr>
        <w:t>Thankfully</w:t>
      </w:r>
      <w:proofErr w:type="gramEnd"/>
      <w:r w:rsidRPr="00FC4849">
        <w:rPr>
          <w:rFonts w:ascii="Arial" w:hAnsi="Arial" w:cs="Arial"/>
          <w:color w:val="000000"/>
          <w:sz w:val="24"/>
          <w:szCs w:val="24"/>
          <w:shd w:val="clear" w:color="auto" w:fill="FFFFFF"/>
        </w:rPr>
        <w:t xml:space="preserve"> a cooler day after the intense heat and humidity of yesterday. From </w:t>
      </w:r>
      <w:proofErr w:type="spellStart"/>
      <w:r w:rsidRPr="00FC4849">
        <w:rPr>
          <w:rFonts w:ascii="Arial" w:hAnsi="Arial" w:cs="Arial"/>
          <w:color w:val="000000"/>
          <w:sz w:val="24"/>
          <w:szCs w:val="24"/>
          <w:shd w:val="clear" w:color="auto" w:fill="FFFFFF"/>
        </w:rPr>
        <w:t>Chipstead</w:t>
      </w:r>
      <w:proofErr w:type="spellEnd"/>
      <w:r w:rsidRPr="00FC4849">
        <w:rPr>
          <w:rFonts w:ascii="Arial" w:hAnsi="Arial" w:cs="Arial"/>
          <w:color w:val="000000"/>
          <w:sz w:val="24"/>
          <w:szCs w:val="24"/>
          <w:shd w:val="clear" w:color="auto" w:fill="FFFFFF"/>
        </w:rPr>
        <w:t xml:space="preserve"> station we headed up to Banstead </w:t>
      </w:r>
      <w:r w:rsidR="00174025">
        <w:rPr>
          <w:rFonts w:ascii="Arial" w:hAnsi="Arial" w:cs="Arial"/>
          <w:color w:val="000000"/>
          <w:sz w:val="24"/>
          <w:szCs w:val="24"/>
          <w:shd w:val="clear" w:color="auto" w:fill="FFFFFF"/>
        </w:rPr>
        <w:t>W</w:t>
      </w:r>
      <w:r w:rsidRPr="00FC4849">
        <w:rPr>
          <w:rFonts w:ascii="Arial" w:hAnsi="Arial" w:cs="Arial"/>
          <w:color w:val="000000"/>
          <w:sz w:val="24"/>
          <w:szCs w:val="24"/>
          <w:shd w:val="clear" w:color="auto" w:fill="FFFFFF"/>
        </w:rPr>
        <w:t xml:space="preserve">oods with the aim of finding lots of shady woodland paths even it involved some "loops". Porters </w:t>
      </w:r>
      <w:r w:rsidR="00174025">
        <w:rPr>
          <w:rFonts w:ascii="Arial" w:hAnsi="Arial" w:cs="Arial"/>
          <w:color w:val="000000"/>
          <w:sz w:val="24"/>
          <w:szCs w:val="24"/>
          <w:shd w:val="clear" w:color="auto" w:fill="FFFFFF"/>
        </w:rPr>
        <w:t>W</w:t>
      </w:r>
      <w:r w:rsidRPr="00FC4849">
        <w:rPr>
          <w:rFonts w:ascii="Arial" w:hAnsi="Arial" w:cs="Arial"/>
          <w:color w:val="000000"/>
          <w:sz w:val="24"/>
          <w:szCs w:val="24"/>
          <w:shd w:val="clear" w:color="auto" w:fill="FFFFFF"/>
        </w:rPr>
        <w:t xml:space="preserve">ood, Gatwick </w:t>
      </w:r>
      <w:r w:rsidR="00FC4849" w:rsidRPr="00FC4849">
        <w:rPr>
          <w:rFonts w:ascii="Arial" w:hAnsi="Arial" w:cs="Arial"/>
          <w:color w:val="000000"/>
          <w:sz w:val="24"/>
          <w:szCs w:val="24"/>
          <w:shd w:val="clear" w:color="auto" w:fill="FFFFFF"/>
        </w:rPr>
        <w:t>W</w:t>
      </w:r>
      <w:r w:rsidRPr="00FC4849">
        <w:rPr>
          <w:rFonts w:ascii="Arial" w:hAnsi="Arial" w:cs="Arial"/>
          <w:color w:val="000000"/>
          <w:sz w:val="24"/>
          <w:szCs w:val="24"/>
          <w:shd w:val="clear" w:color="auto" w:fill="FFFFFF"/>
        </w:rPr>
        <w:t xml:space="preserve">ood, Upper Gatton </w:t>
      </w:r>
      <w:r w:rsidR="00FC4849" w:rsidRPr="00FC4849">
        <w:rPr>
          <w:rFonts w:ascii="Arial" w:hAnsi="Arial" w:cs="Arial"/>
          <w:color w:val="000000"/>
          <w:sz w:val="24"/>
          <w:szCs w:val="24"/>
          <w:shd w:val="clear" w:color="auto" w:fill="FFFFFF"/>
        </w:rPr>
        <w:t>W</w:t>
      </w:r>
      <w:r w:rsidRPr="00FC4849">
        <w:rPr>
          <w:rFonts w:ascii="Arial" w:hAnsi="Arial" w:cs="Arial"/>
          <w:color w:val="000000"/>
          <w:sz w:val="24"/>
          <w:szCs w:val="24"/>
          <w:shd w:val="clear" w:color="auto" w:fill="FFFFFF"/>
        </w:rPr>
        <w:t xml:space="preserve">ood lead to the North Downs Way above Merstham which was followed to Gravelly </w:t>
      </w:r>
      <w:r w:rsidR="00FC4849" w:rsidRPr="00FC4849">
        <w:rPr>
          <w:rFonts w:ascii="Arial" w:hAnsi="Arial" w:cs="Arial"/>
          <w:color w:val="000000"/>
          <w:sz w:val="24"/>
          <w:szCs w:val="24"/>
          <w:shd w:val="clear" w:color="auto" w:fill="FFFFFF"/>
        </w:rPr>
        <w:t>H</w:t>
      </w:r>
      <w:r w:rsidRPr="00FC4849">
        <w:rPr>
          <w:rFonts w:ascii="Arial" w:hAnsi="Arial" w:cs="Arial"/>
          <w:color w:val="000000"/>
          <w:sz w:val="24"/>
          <w:szCs w:val="24"/>
          <w:shd w:val="clear" w:color="auto" w:fill="FFFFFF"/>
        </w:rPr>
        <w:t xml:space="preserve">ill for lunch with a great view </w:t>
      </w:r>
      <w:r w:rsidR="00FC4849" w:rsidRPr="00FC4849">
        <w:rPr>
          <w:rFonts w:ascii="Arial" w:hAnsi="Arial" w:cs="Arial"/>
          <w:color w:val="000000"/>
          <w:sz w:val="24"/>
          <w:szCs w:val="24"/>
          <w:shd w:val="clear" w:color="auto" w:fill="FFFFFF"/>
        </w:rPr>
        <w:t>t</w:t>
      </w:r>
      <w:r w:rsidRPr="00FC4849">
        <w:rPr>
          <w:rFonts w:ascii="Arial" w:hAnsi="Arial" w:cs="Arial"/>
          <w:color w:val="000000"/>
          <w:sz w:val="24"/>
          <w:szCs w:val="24"/>
          <w:shd w:val="clear" w:color="auto" w:fill="FFFFFF"/>
        </w:rPr>
        <w:t xml:space="preserve">o the Greensand Ridge to the south which will be the target of a later walk. Another series of woodland paths got us through Caterham with minimal roads and into Happy </w:t>
      </w:r>
      <w:r w:rsidR="00FC4849" w:rsidRPr="00FC4849">
        <w:rPr>
          <w:rFonts w:ascii="Arial" w:hAnsi="Arial" w:cs="Arial"/>
          <w:color w:val="000000"/>
          <w:sz w:val="24"/>
          <w:szCs w:val="24"/>
          <w:shd w:val="clear" w:color="auto" w:fill="FFFFFF"/>
        </w:rPr>
        <w:t>V</w:t>
      </w:r>
      <w:r w:rsidRPr="00FC4849">
        <w:rPr>
          <w:rFonts w:ascii="Arial" w:hAnsi="Arial" w:cs="Arial"/>
          <w:color w:val="000000"/>
          <w:sz w:val="24"/>
          <w:szCs w:val="24"/>
          <w:shd w:val="clear" w:color="auto" w:fill="FFFFFF"/>
        </w:rPr>
        <w:t>alley with several climbs to loop round to Hooley and finishing with another section of Banstead Woods. The group insisted on hills so at any opportunity, so to keep everyone happy, we did several ups and downs</w:t>
      </w:r>
      <w:r w:rsidR="0082535F">
        <w:rPr>
          <w:rFonts w:ascii="Arial" w:hAnsi="Arial" w:cs="Arial"/>
          <w:color w:val="000000"/>
          <w:sz w:val="24"/>
          <w:szCs w:val="24"/>
          <w:shd w:val="clear" w:color="auto" w:fill="FFFFFF"/>
        </w:rPr>
        <w:t>.</w:t>
      </w:r>
    </w:p>
    <w:p w14:paraId="6157AF5B" w14:textId="1258F892" w:rsidR="005D7FA3" w:rsidRPr="00FC4849" w:rsidRDefault="005D7FA3" w:rsidP="005D7FA3">
      <w:pPr>
        <w:shd w:val="clear" w:color="auto" w:fill="FFFFFF"/>
        <w:spacing w:after="240" w:line="240" w:lineRule="auto"/>
        <w:textAlignment w:val="baseline"/>
        <w:rPr>
          <w:rFonts w:ascii="Arial" w:eastAsia="Times New Roman" w:hAnsi="Arial" w:cs="Arial"/>
          <w:color w:val="000000"/>
          <w:sz w:val="32"/>
          <w:szCs w:val="32"/>
          <w:lang w:eastAsia="en-GB"/>
        </w:rPr>
      </w:pPr>
      <w:r>
        <w:rPr>
          <w:rFonts w:ascii="Arial" w:hAnsi="Arial" w:cs="Arial"/>
          <w:color w:val="000000"/>
          <w:sz w:val="24"/>
          <w:szCs w:val="24"/>
          <w:shd w:val="clear" w:color="auto" w:fill="FFFFFF"/>
        </w:rPr>
        <w:t xml:space="preserve">Photographs by Mari </w:t>
      </w:r>
      <w:proofErr w:type="spellStart"/>
      <w:r>
        <w:rPr>
          <w:rFonts w:ascii="Arial" w:hAnsi="Arial" w:cs="Arial"/>
          <w:color w:val="000000"/>
          <w:sz w:val="24"/>
          <w:szCs w:val="24"/>
          <w:shd w:val="clear" w:color="auto" w:fill="FFFFFF"/>
        </w:rPr>
        <w:t>Espinar</w:t>
      </w:r>
      <w:proofErr w:type="spellEnd"/>
    </w:p>
    <w:sectPr w:rsidR="005D7FA3" w:rsidRPr="00FC48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42DD"/>
    <w:rsid w:val="00140D27"/>
    <w:rsid w:val="00174025"/>
    <w:rsid w:val="00184E76"/>
    <w:rsid w:val="001876ED"/>
    <w:rsid w:val="001A2E94"/>
    <w:rsid w:val="001B2095"/>
    <w:rsid w:val="001C0108"/>
    <w:rsid w:val="001C56FC"/>
    <w:rsid w:val="002031AF"/>
    <w:rsid w:val="00204DBF"/>
    <w:rsid w:val="002258FC"/>
    <w:rsid w:val="00230BFB"/>
    <w:rsid w:val="0024727F"/>
    <w:rsid w:val="00282037"/>
    <w:rsid w:val="002B2C4F"/>
    <w:rsid w:val="002D0FB9"/>
    <w:rsid w:val="002F03F1"/>
    <w:rsid w:val="00311992"/>
    <w:rsid w:val="00317F99"/>
    <w:rsid w:val="003306E1"/>
    <w:rsid w:val="0034486A"/>
    <w:rsid w:val="003462FD"/>
    <w:rsid w:val="00346767"/>
    <w:rsid w:val="00374107"/>
    <w:rsid w:val="00391ED3"/>
    <w:rsid w:val="00396397"/>
    <w:rsid w:val="00397C6A"/>
    <w:rsid w:val="003A219A"/>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E6472"/>
    <w:rsid w:val="004F1857"/>
    <w:rsid w:val="004F3153"/>
    <w:rsid w:val="00517942"/>
    <w:rsid w:val="00545B75"/>
    <w:rsid w:val="00594C9F"/>
    <w:rsid w:val="005B185F"/>
    <w:rsid w:val="005D7FA3"/>
    <w:rsid w:val="005E46FD"/>
    <w:rsid w:val="005E591B"/>
    <w:rsid w:val="005F2FDA"/>
    <w:rsid w:val="00631CF7"/>
    <w:rsid w:val="006551A1"/>
    <w:rsid w:val="00657E57"/>
    <w:rsid w:val="00665B22"/>
    <w:rsid w:val="00686F78"/>
    <w:rsid w:val="006B48BD"/>
    <w:rsid w:val="006C0F26"/>
    <w:rsid w:val="0070588E"/>
    <w:rsid w:val="007074D9"/>
    <w:rsid w:val="00713DC0"/>
    <w:rsid w:val="00735913"/>
    <w:rsid w:val="00752302"/>
    <w:rsid w:val="00756D53"/>
    <w:rsid w:val="00773043"/>
    <w:rsid w:val="007772E5"/>
    <w:rsid w:val="00777887"/>
    <w:rsid w:val="00787713"/>
    <w:rsid w:val="007A08AF"/>
    <w:rsid w:val="007C02AC"/>
    <w:rsid w:val="007F2BC8"/>
    <w:rsid w:val="008240B4"/>
    <w:rsid w:val="0082535F"/>
    <w:rsid w:val="008664FD"/>
    <w:rsid w:val="00867464"/>
    <w:rsid w:val="00877AA5"/>
    <w:rsid w:val="00890D5D"/>
    <w:rsid w:val="00893094"/>
    <w:rsid w:val="0089642E"/>
    <w:rsid w:val="008B57CA"/>
    <w:rsid w:val="008D5DFC"/>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D33C0"/>
    <w:rsid w:val="00BE56A5"/>
    <w:rsid w:val="00BF3552"/>
    <w:rsid w:val="00C14863"/>
    <w:rsid w:val="00C209B6"/>
    <w:rsid w:val="00C21132"/>
    <w:rsid w:val="00C32EA0"/>
    <w:rsid w:val="00C472EE"/>
    <w:rsid w:val="00C5097D"/>
    <w:rsid w:val="00C66A3B"/>
    <w:rsid w:val="00CD5F0B"/>
    <w:rsid w:val="00CE5B55"/>
    <w:rsid w:val="00CF132A"/>
    <w:rsid w:val="00CF2E2C"/>
    <w:rsid w:val="00D00693"/>
    <w:rsid w:val="00D14D45"/>
    <w:rsid w:val="00D73FAD"/>
    <w:rsid w:val="00D75C50"/>
    <w:rsid w:val="00D86259"/>
    <w:rsid w:val="00DA08E0"/>
    <w:rsid w:val="00DA0A7E"/>
    <w:rsid w:val="00DA4D9E"/>
    <w:rsid w:val="00DC49F3"/>
    <w:rsid w:val="00DF057D"/>
    <w:rsid w:val="00DF0632"/>
    <w:rsid w:val="00DF5622"/>
    <w:rsid w:val="00E01371"/>
    <w:rsid w:val="00E31874"/>
    <w:rsid w:val="00E8050F"/>
    <w:rsid w:val="00EB228A"/>
    <w:rsid w:val="00EB4D33"/>
    <w:rsid w:val="00EB4F81"/>
    <w:rsid w:val="00EB508E"/>
    <w:rsid w:val="00EB6A08"/>
    <w:rsid w:val="00EE66E3"/>
    <w:rsid w:val="00EE673D"/>
    <w:rsid w:val="00EF595B"/>
    <w:rsid w:val="00F00786"/>
    <w:rsid w:val="00F14327"/>
    <w:rsid w:val="00F167E7"/>
    <w:rsid w:val="00F32433"/>
    <w:rsid w:val="00F35169"/>
    <w:rsid w:val="00F51220"/>
    <w:rsid w:val="00F53DB9"/>
    <w:rsid w:val="00F72EE5"/>
    <w:rsid w:val="00F8042D"/>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6</cp:revision>
  <dcterms:created xsi:type="dcterms:W3CDTF">2020-08-01T22:31:00Z</dcterms:created>
  <dcterms:modified xsi:type="dcterms:W3CDTF">2020-08-02T15:28:00Z</dcterms:modified>
</cp:coreProperties>
</file>