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56D0659" w:rsidR="00B40081" w:rsidRPr="00B40081" w:rsidRDefault="001E737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Men’s Olympic Cycle Road Races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F1D4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AF1D4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D411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  <w:r w:rsidR="00340D0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D411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49BF6954" w:rsidR="0006516A" w:rsidRDefault="001E737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14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AF1D4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Godfrey O’Callaghan</w:t>
      </w:r>
    </w:p>
    <w:p w14:paraId="2AB9408E" w14:textId="77777777" w:rsidR="001E737C" w:rsidRPr="001E737C" w:rsidRDefault="001E737C" w:rsidP="001E737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Olympic Viewing </w:t>
      </w:r>
    </w:p>
    <w:p w14:paraId="1FEE5032" w14:textId="5E3F785D" w:rsidR="001E737C" w:rsidRPr="001E737C" w:rsidRDefault="001E737C" w:rsidP="001E737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1E737C">
        <w:rPr>
          <w:rFonts w:ascii="Arial" w:eastAsia="Times New Roman" w:hAnsi="Arial" w:cs="Arial"/>
          <w:sz w:val="24"/>
          <w:szCs w:val="24"/>
          <w:lang w:eastAsia="en-GB"/>
        </w:rPr>
        <w:t>Firstly</w:t>
      </w:r>
      <w:proofErr w:type="gramEnd"/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 an apology to those who would have preferred a traditional day walk 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 perhaps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>you found one with another group on the day. However, for some members of London Group the opportunity of combining a shorter walk with an Olympic event was there for the taking.</w:t>
      </w:r>
    </w:p>
    <w:p w14:paraId="14874204" w14:textId="715FF2B2" w:rsidR="001E737C" w:rsidRPr="001E737C" w:rsidRDefault="001E737C" w:rsidP="001E737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14 turned up although our walks secretary, in pain, went home. After watching the race start on a huge outdoor screen in </w:t>
      </w:r>
      <w:proofErr w:type="gramStart"/>
      <w:r w:rsidRPr="001E737C">
        <w:rPr>
          <w:rFonts w:ascii="Arial" w:eastAsia="Times New Roman" w:hAnsi="Arial" w:cs="Arial"/>
          <w:sz w:val="24"/>
          <w:szCs w:val="24"/>
          <w:lang w:eastAsia="en-GB"/>
        </w:rPr>
        <w:t>Leatherhead</w:t>
      </w:r>
      <w:proofErr w:type="gramEnd"/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 we set off for Box Hill. The plan was to move around the course to see the race at different </w:t>
      </w:r>
      <w:proofErr w:type="gramStart"/>
      <w:r w:rsidRPr="001E737C">
        <w:rPr>
          <w:rFonts w:ascii="Arial" w:eastAsia="Times New Roman" w:hAnsi="Arial" w:cs="Arial"/>
          <w:sz w:val="24"/>
          <w:szCs w:val="24"/>
          <w:lang w:eastAsia="en-GB"/>
        </w:rPr>
        <w:t>points</w:t>
      </w:r>
      <w:proofErr w:type="gramEnd"/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 but the vast crowds made that close to impossible. Instead we found a good spot in the sun and sat the race out there and Sue </w:t>
      </w:r>
      <w:proofErr w:type="spellStart"/>
      <w:r w:rsidRPr="001E737C">
        <w:rPr>
          <w:rFonts w:ascii="Arial" w:eastAsia="Times New Roman" w:hAnsi="Arial" w:cs="Arial"/>
          <w:sz w:val="24"/>
          <w:szCs w:val="24"/>
          <w:lang w:eastAsia="en-GB"/>
        </w:rPr>
        <w:t>Cannell</w:t>
      </w:r>
      <w:proofErr w:type="spellEnd"/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 hung her Manx flag in support of Mark Cavendish 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 not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>that he stopped to say "hello". But he did ride at the front of the chasing group with the other four GB team members every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time he came past! </w:t>
      </w:r>
    </w:p>
    <w:p w14:paraId="23FC619B" w14:textId="43CAC3B3" w:rsidR="001E737C" w:rsidRPr="001E737C" w:rsidRDefault="001E737C" w:rsidP="001E737C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After the race had left the </w:t>
      </w:r>
      <w:proofErr w:type="gramStart"/>
      <w:r w:rsidRPr="001E737C">
        <w:rPr>
          <w:rFonts w:ascii="Arial" w:eastAsia="Times New Roman" w:hAnsi="Arial" w:cs="Arial"/>
          <w:sz w:val="24"/>
          <w:szCs w:val="24"/>
          <w:lang w:eastAsia="en-GB"/>
        </w:rPr>
        <w:t>area</w:t>
      </w:r>
      <w:proofErr w:type="gramEnd"/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 we managed to extricate ourselves from the masses and found our way to a pub, the King William above Mickleham, where they had a screen in the garden. It seemed half of England had got there before us though 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 but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E737C">
        <w:rPr>
          <w:rFonts w:ascii="Arial" w:eastAsia="Times New Roman" w:hAnsi="Arial" w:cs="Arial"/>
          <w:sz w:val="24"/>
          <w:szCs w:val="24"/>
          <w:lang w:eastAsia="en-GB"/>
        </w:rPr>
        <w:t>the beer was good! A day of excellent weather and a wonderfully relaxed ambiance.</w:t>
      </w:r>
    </w:p>
    <w:p w14:paraId="5AF7C2DD" w14:textId="6AB3F8B8" w:rsidR="002A788A" w:rsidRPr="00BB2BBF" w:rsidRDefault="002A788A" w:rsidP="00880DC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52"/>
          <w:szCs w:val="52"/>
          <w:lang w:eastAsia="en-GB"/>
        </w:rPr>
      </w:pPr>
    </w:p>
    <w:sectPr w:rsidR="002A788A" w:rsidRPr="00BB2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E737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642E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AF1D49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2020-10-26T22:54:00Z</dcterms:created>
  <dcterms:modified xsi:type="dcterms:W3CDTF">2020-10-26T22:54:00Z</dcterms:modified>
</cp:coreProperties>
</file>