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6B9B" w14:textId="77777777" w:rsidR="003F4D54" w:rsidRDefault="004266FF">
      <w:pPr>
        <w:pStyle w:val="adbecmadbetext0000"/>
        <w:spacing w:after="49"/>
        <w:jc w:val="center"/>
        <w:rPr>
          <w:b/>
          <w:bCs/>
          <w:sz w:val="28"/>
          <w:szCs w:val="28"/>
          <w:lang w:val="en-US"/>
        </w:rPr>
      </w:pPr>
      <w:r>
        <w:rPr>
          <w:b/>
          <w:bCs/>
          <w:sz w:val="28"/>
          <w:szCs w:val="28"/>
          <w:lang w:val="en-US"/>
        </w:rPr>
        <w:t xml:space="preserve">Model Constitution for LDWA Local Groups </w:t>
      </w:r>
    </w:p>
    <w:p w14:paraId="1B280073" w14:textId="513EF7DD" w:rsidR="003F4D54" w:rsidRPr="00BD7E54" w:rsidRDefault="003F0DCE" w:rsidP="00BD7E54">
      <w:pPr>
        <w:pStyle w:val="adbecmadbetext0000"/>
        <w:spacing w:after="49"/>
        <w:jc w:val="center"/>
        <w:rPr>
          <w:sz w:val="28"/>
          <w:szCs w:val="28"/>
        </w:rPr>
      </w:pPr>
      <w:r>
        <w:rPr>
          <w:noProof/>
        </w:rPr>
        <w:drawing>
          <wp:inline distT="0" distB="0" distL="0" distR="0" wp14:anchorId="4FDD50B1" wp14:editId="786D7C20">
            <wp:extent cx="1175825" cy="1109295"/>
            <wp:effectExtent l="0" t="0" r="5715" b="0"/>
            <wp:docPr id="4" name="Picture 3" descr="Walkers are Welcome (Otley)">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Walkers are Welcome (Otley)">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5825" cy="110929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8A5F22C" w14:textId="13F10E11" w:rsidR="003F4D54" w:rsidRPr="005D5C06" w:rsidRDefault="005D5C06">
      <w:pPr>
        <w:pStyle w:val="adbecmadbetext0001"/>
        <w:spacing w:before="49" w:after="49"/>
        <w:jc w:val="center"/>
        <w:rPr>
          <w:rFonts w:ascii="Arial Black" w:hAnsi="Arial Black"/>
          <w:b/>
          <w:bCs/>
        </w:rPr>
      </w:pPr>
      <w:r w:rsidRPr="005D5C06">
        <w:rPr>
          <w:rFonts w:ascii="Arial Black" w:hAnsi="Arial Black"/>
          <w:b/>
          <w:bCs/>
          <w:sz w:val="28"/>
          <w:szCs w:val="28"/>
          <w:lang w:val="en-US"/>
        </w:rPr>
        <w:t xml:space="preserve">West Yorkshire </w:t>
      </w:r>
      <w:r w:rsidR="004266FF" w:rsidRPr="005D5C06">
        <w:rPr>
          <w:rStyle w:val="adbecmadbetext0002"/>
          <w:rFonts w:ascii="Arial Black" w:hAnsi="Arial Black"/>
          <w:b/>
          <w:bCs/>
          <w:lang w:val="en-US"/>
        </w:rPr>
        <w:t xml:space="preserve">LOCAL GROUP OF </w:t>
      </w:r>
    </w:p>
    <w:p w14:paraId="12F1E92A" w14:textId="77777777" w:rsidR="00063DC0" w:rsidRDefault="004266FF">
      <w:pPr>
        <w:pStyle w:val="adbecmadbetext00021"/>
        <w:spacing w:before="49" w:after="49"/>
        <w:jc w:val="center"/>
        <w:rPr>
          <w:rFonts w:ascii="Arial Black" w:hAnsi="Arial Black"/>
          <w:b/>
          <w:bCs/>
          <w:lang w:val="en-US"/>
        </w:rPr>
      </w:pPr>
      <w:r w:rsidRPr="005D5C06">
        <w:rPr>
          <w:rFonts w:ascii="Arial Black" w:hAnsi="Arial Black"/>
          <w:b/>
          <w:bCs/>
          <w:lang w:val="en-US"/>
        </w:rPr>
        <w:t xml:space="preserve">THE </w:t>
      </w:r>
      <w:proofErr w:type="gramStart"/>
      <w:r w:rsidRPr="005D5C06">
        <w:rPr>
          <w:rFonts w:ascii="Arial Black" w:hAnsi="Arial Black"/>
          <w:b/>
          <w:bCs/>
          <w:lang w:val="en-US"/>
        </w:rPr>
        <w:t>LONG DISTANCE</w:t>
      </w:r>
      <w:proofErr w:type="gramEnd"/>
      <w:r w:rsidRPr="005D5C06">
        <w:rPr>
          <w:rFonts w:ascii="Arial Black" w:hAnsi="Arial Black"/>
          <w:b/>
          <w:bCs/>
          <w:lang w:val="en-US"/>
        </w:rPr>
        <w:t xml:space="preserve"> WALKERS ASSOCIATION</w:t>
      </w:r>
    </w:p>
    <w:p w14:paraId="41487D3E" w14:textId="55C35D37" w:rsidR="003F4D54" w:rsidRPr="005D5C06" w:rsidRDefault="00063DC0">
      <w:pPr>
        <w:pStyle w:val="adbecmadbetext00021"/>
        <w:spacing w:before="49" w:after="49"/>
        <w:jc w:val="center"/>
        <w:rPr>
          <w:rFonts w:ascii="Arial Black" w:hAnsi="Arial Black"/>
          <w:b/>
          <w:bCs/>
        </w:rPr>
      </w:pPr>
      <w:r>
        <w:rPr>
          <w:rFonts w:ascii="Arial Black" w:hAnsi="Arial Black"/>
          <w:b/>
          <w:bCs/>
          <w:lang w:val="en-US"/>
        </w:rPr>
        <w:t>January 2024</w:t>
      </w:r>
      <w:r w:rsidR="004266FF" w:rsidRPr="005D5C06">
        <w:rPr>
          <w:rFonts w:ascii="Arial Black" w:hAnsi="Arial Black"/>
          <w:b/>
          <w:bCs/>
          <w:lang w:val="en-US"/>
        </w:rPr>
        <w:t xml:space="preserve"> </w:t>
      </w:r>
    </w:p>
    <w:p w14:paraId="14F985A6" w14:textId="77777777" w:rsidR="003F4D54" w:rsidRDefault="003F4D54">
      <w:pPr>
        <w:pStyle w:val="adbecmadbetext00021"/>
        <w:spacing w:before="49" w:after="49"/>
        <w:jc w:val="center"/>
        <w:rPr>
          <w:lang w:val="en-US"/>
        </w:rPr>
      </w:pPr>
    </w:p>
    <w:p w14:paraId="4388E7C7" w14:textId="77777777" w:rsidR="003F4D54" w:rsidRDefault="004266FF">
      <w:pPr>
        <w:pStyle w:val="adbecmadbetext00021"/>
        <w:spacing w:before="49" w:after="49"/>
        <w:rPr>
          <w:lang w:val="en-US"/>
        </w:rPr>
      </w:pPr>
      <w:r>
        <w:rPr>
          <w:b/>
          <w:bCs/>
          <w:lang w:val="en-US"/>
        </w:rPr>
        <w:t>1. Name and Definition</w:t>
      </w:r>
      <w:r>
        <w:rPr>
          <w:lang w:val="en-US"/>
        </w:rPr>
        <w:t xml:space="preserve"> </w:t>
      </w:r>
    </w:p>
    <w:p w14:paraId="76309927" w14:textId="679D3ADB" w:rsidR="003F4D54" w:rsidRDefault="004266FF">
      <w:pPr>
        <w:pStyle w:val="adbecmadbestyle000004"/>
        <w:spacing w:before="49" w:after="0"/>
        <w:ind w:left="720"/>
      </w:pPr>
      <w:r>
        <w:rPr>
          <w:rFonts w:eastAsia="Times New Roman"/>
          <w:lang w:val="en-US"/>
        </w:rPr>
        <w:t>1.1. This is the Constitution of the</w:t>
      </w:r>
      <w:r w:rsidR="00BD7E54">
        <w:rPr>
          <w:rFonts w:eastAsia="Times New Roman"/>
          <w:lang w:val="en-US"/>
        </w:rPr>
        <w:t xml:space="preserve"> West Yorkshire</w:t>
      </w:r>
      <w:r>
        <w:rPr>
          <w:rStyle w:val="adbecmadbetext0004"/>
          <w:rFonts w:eastAsia="Times New Roman"/>
          <w:sz w:val="28"/>
          <w:szCs w:val="28"/>
          <w:lang w:val="en-US"/>
        </w:rPr>
        <w:t xml:space="preserve"> </w:t>
      </w:r>
      <w:r>
        <w:rPr>
          <w:rFonts w:eastAsia="Times New Roman"/>
          <w:lang w:val="en-US"/>
        </w:rPr>
        <w:t xml:space="preserve">Local Group (the Group) of the </w:t>
      </w:r>
      <w:proofErr w:type="gramStart"/>
      <w:r>
        <w:rPr>
          <w:rFonts w:eastAsia="Times New Roman"/>
          <w:lang w:val="en-US"/>
        </w:rPr>
        <w:t>Long Distance</w:t>
      </w:r>
      <w:proofErr w:type="gramEnd"/>
      <w:r>
        <w:rPr>
          <w:rFonts w:eastAsia="Times New Roman"/>
          <w:lang w:val="en-US"/>
        </w:rPr>
        <w:t xml:space="preserve"> Walkers Association (LDWA). </w:t>
      </w:r>
    </w:p>
    <w:p w14:paraId="41706188" w14:textId="77777777" w:rsidR="003F4D54" w:rsidRDefault="004266FF">
      <w:pPr>
        <w:pStyle w:val="adbecmadbestyle000004"/>
        <w:spacing w:before="49" w:after="0"/>
        <w:ind w:left="720"/>
      </w:pPr>
      <w:r>
        <w:rPr>
          <w:rFonts w:eastAsia="Times New Roman"/>
          <w:lang w:val="en-US"/>
        </w:rPr>
        <w:t xml:space="preserve">1.2. The address of the Group shall be the address of the Secretary </w:t>
      </w:r>
      <w:r>
        <w:rPr>
          <w:rFonts w:eastAsia="Times New Roman" w:cs="Arial"/>
          <w:lang w:val="en-US"/>
        </w:rPr>
        <w:t>or such other address as may be agreed between the Group Secretary and the LDWA General Secretary</w:t>
      </w:r>
      <w:r>
        <w:rPr>
          <w:rFonts w:eastAsia="Times New Roman"/>
          <w:lang w:val="en-US"/>
        </w:rPr>
        <w:t xml:space="preserve">. </w:t>
      </w:r>
    </w:p>
    <w:p w14:paraId="0F5A7BB2" w14:textId="77777777" w:rsidR="003F4D54" w:rsidRDefault="004266FF">
      <w:pPr>
        <w:pStyle w:val="adbecmadbestyle000005"/>
        <w:spacing w:before="49" w:after="49"/>
        <w:ind w:left="720"/>
        <w:rPr>
          <w:rFonts w:eastAsia="Times New Roman"/>
          <w:lang w:val="en-US"/>
        </w:rPr>
      </w:pPr>
      <w:r>
        <w:rPr>
          <w:rFonts w:eastAsia="Times New Roman"/>
          <w:lang w:val="en-US"/>
        </w:rPr>
        <w:t xml:space="preserve">1.3. If there is any inconsistency between this Local Group Constitution and the Constitution of the national Long Distance Walkers Association Limited, then the latter shall prevail. </w:t>
      </w:r>
    </w:p>
    <w:p w14:paraId="1D48149D" w14:textId="77777777" w:rsidR="003F4D54" w:rsidRDefault="003F4D54">
      <w:pPr>
        <w:pStyle w:val="adbecmadbetext00021"/>
        <w:spacing w:before="49" w:after="49"/>
        <w:rPr>
          <w:rStyle w:val="adbecmadbetext0003"/>
          <w:lang w:val="en-US"/>
        </w:rPr>
      </w:pPr>
    </w:p>
    <w:p w14:paraId="714B804E" w14:textId="77777777" w:rsidR="003F4D54" w:rsidRDefault="004266FF">
      <w:pPr>
        <w:pStyle w:val="adbecmadbetext00021"/>
        <w:spacing w:before="49" w:after="49"/>
        <w:rPr>
          <w:lang w:val="en-US"/>
        </w:rPr>
      </w:pPr>
      <w:r>
        <w:rPr>
          <w:rStyle w:val="adbecmadbetext0003"/>
          <w:b/>
          <w:bCs/>
          <w:lang w:val="en-US"/>
        </w:rPr>
        <w:t xml:space="preserve">2. </w:t>
      </w:r>
      <w:r>
        <w:rPr>
          <w:b/>
          <w:bCs/>
          <w:lang w:val="en-US"/>
        </w:rPr>
        <w:t xml:space="preserve">Aims and Objectives </w:t>
      </w:r>
    </w:p>
    <w:p w14:paraId="78863628" w14:textId="77777777" w:rsidR="003F4D54" w:rsidRDefault="004266FF">
      <w:pPr>
        <w:pStyle w:val="adbecmadbestyle000004"/>
        <w:spacing w:before="49" w:after="0"/>
        <w:ind w:left="720"/>
        <w:rPr>
          <w:rFonts w:eastAsia="Times New Roman"/>
          <w:lang w:val="en-US"/>
        </w:rPr>
      </w:pPr>
      <w:r>
        <w:rPr>
          <w:rFonts w:eastAsia="Times New Roman"/>
          <w:lang w:val="en-US"/>
        </w:rPr>
        <w:t xml:space="preserve">2.1. The Group aims to provide a local forum and focus for activities primarily within its catchment area, but not exclusively so, for all those who enjoy long distance walking. </w:t>
      </w:r>
    </w:p>
    <w:p w14:paraId="4FD88641" w14:textId="77777777" w:rsidR="003F4D54" w:rsidRDefault="004266FF">
      <w:pPr>
        <w:pStyle w:val="adbecmadbecmfulljustification"/>
        <w:spacing w:before="49" w:after="0"/>
        <w:ind w:left="720"/>
        <w:rPr>
          <w:rFonts w:eastAsia="Times New Roman"/>
          <w:lang w:val="en-US"/>
        </w:rPr>
      </w:pPr>
      <w:r>
        <w:rPr>
          <w:rFonts w:eastAsia="Times New Roman"/>
          <w:lang w:val="en-US"/>
        </w:rPr>
        <w:t xml:space="preserve">2.2. The Group, being incorporated within the LDWA, shall seek to further the aims and objectives of the LDWA as defined in the Memorandum and Articles of the LDWA. </w:t>
      </w:r>
    </w:p>
    <w:p w14:paraId="40A350D7" w14:textId="77777777" w:rsidR="003F4D54" w:rsidRDefault="004266FF">
      <w:pPr>
        <w:pStyle w:val="adbecmadbestyle000007"/>
        <w:spacing w:before="49" w:after="49"/>
        <w:ind w:left="720"/>
      </w:pPr>
      <w:r>
        <w:rPr>
          <w:rFonts w:eastAsia="Times New Roman"/>
          <w:lang w:val="en-US"/>
        </w:rPr>
        <w:t>2.3. The Group shall adopt all relevant rules and policies of the LDWA and conduct itself in accordance with the Constitution and with any Bylaws which may be issued from time to time and with all reasonable directions of the LDWA National Executive Committee.</w:t>
      </w:r>
    </w:p>
    <w:p w14:paraId="54613127" w14:textId="77777777" w:rsidR="003F4D54" w:rsidRDefault="004266FF">
      <w:pPr>
        <w:pStyle w:val="adbecmadbestyle000007"/>
        <w:spacing w:before="49" w:after="49"/>
        <w:ind w:left="720"/>
      </w:pPr>
      <w:r>
        <w:rPr>
          <w:rFonts w:eastAsia="Times New Roman"/>
          <w:lang w:val="en-US"/>
        </w:rPr>
        <w:t xml:space="preserve"> </w:t>
      </w:r>
    </w:p>
    <w:p w14:paraId="2FA79856" w14:textId="77777777" w:rsidR="003F4D54" w:rsidRDefault="004266FF">
      <w:pPr>
        <w:pStyle w:val="adbecmadbetext00021"/>
        <w:spacing w:before="49" w:after="49"/>
        <w:rPr>
          <w:lang w:val="en-US"/>
        </w:rPr>
      </w:pPr>
      <w:r>
        <w:rPr>
          <w:rStyle w:val="adbecmadbetext0003"/>
          <w:b/>
          <w:bCs/>
          <w:lang w:val="en-US"/>
        </w:rPr>
        <w:lastRenderedPageBreak/>
        <w:t xml:space="preserve">3. </w:t>
      </w:r>
      <w:r>
        <w:rPr>
          <w:b/>
          <w:bCs/>
          <w:lang w:val="en-US"/>
        </w:rPr>
        <w:t>Powers</w:t>
      </w:r>
      <w:r>
        <w:rPr>
          <w:lang w:val="en-US"/>
        </w:rPr>
        <w:t xml:space="preserve"> </w:t>
      </w:r>
    </w:p>
    <w:p w14:paraId="4B8BD5B0" w14:textId="77777777" w:rsidR="003F4D54" w:rsidRDefault="004266FF">
      <w:pPr>
        <w:pStyle w:val="adbecmadbestyle000005"/>
        <w:spacing w:before="49" w:after="49"/>
        <w:ind w:left="720"/>
      </w:pPr>
      <w:r>
        <w:rPr>
          <w:rFonts w:eastAsia="Times New Roman"/>
          <w:lang w:val="en-US"/>
        </w:rPr>
        <w:t xml:space="preserve">3.1. The Group has the power to collect and receive money and funds and to do all such other reasonable activities as are necessary to achieve the aims and objectives of this Constitution. </w:t>
      </w:r>
    </w:p>
    <w:p w14:paraId="4E918E7D" w14:textId="77777777" w:rsidR="003F4D54" w:rsidRDefault="003F4D54">
      <w:pPr>
        <w:pStyle w:val="adbecmadbestyle000005"/>
        <w:spacing w:before="49" w:after="49"/>
        <w:ind w:left="720"/>
        <w:rPr>
          <w:rFonts w:eastAsia="Times New Roman"/>
          <w:lang w:val="en-US"/>
        </w:rPr>
      </w:pPr>
    </w:p>
    <w:p w14:paraId="41142B2D" w14:textId="77777777" w:rsidR="003F4D54" w:rsidRDefault="004266FF">
      <w:pPr>
        <w:pStyle w:val="adbecmadbetext00021"/>
        <w:spacing w:before="49" w:after="49"/>
        <w:rPr>
          <w:lang w:val="en-US"/>
        </w:rPr>
      </w:pPr>
      <w:r>
        <w:rPr>
          <w:rStyle w:val="adbecmadbetext0003"/>
          <w:b/>
          <w:bCs/>
          <w:lang w:val="en-US"/>
        </w:rPr>
        <w:t xml:space="preserve">4. </w:t>
      </w:r>
      <w:r>
        <w:rPr>
          <w:b/>
          <w:bCs/>
          <w:lang w:val="en-US"/>
        </w:rPr>
        <w:t>Membership</w:t>
      </w:r>
      <w:r>
        <w:rPr>
          <w:lang w:val="en-US"/>
        </w:rPr>
        <w:t xml:space="preserve"> </w:t>
      </w:r>
    </w:p>
    <w:p w14:paraId="3DC9280D" w14:textId="4D9B3B79" w:rsidR="003F4D54" w:rsidRDefault="004266FF">
      <w:pPr>
        <w:pStyle w:val="adbecmadbestyle000001"/>
        <w:spacing w:before="51" w:after="0"/>
        <w:ind w:left="720"/>
      </w:pPr>
      <w:r>
        <w:rPr>
          <w:rFonts w:eastAsia="Times New Roman"/>
          <w:lang w:val="en-US"/>
        </w:rPr>
        <w:tab/>
        <w:t xml:space="preserve">4.1. </w:t>
      </w:r>
      <w:r>
        <w:rPr>
          <w:rStyle w:val="adbeespan"/>
          <w:rFonts w:eastAsia="Times New Roman"/>
          <w:lang w:val="en-US"/>
        </w:rPr>
        <w:t>Membership shall consist of all members of the LDWA who opt to join the</w:t>
      </w:r>
      <w:r w:rsidR="002A7921">
        <w:rPr>
          <w:rStyle w:val="adbeespan"/>
          <w:rFonts w:eastAsia="Times New Roman"/>
          <w:lang w:val="en-US"/>
        </w:rPr>
        <w:t xml:space="preserve"> West Yorkshire</w:t>
      </w:r>
      <w:r>
        <w:rPr>
          <w:rStyle w:val="adbecmadbetext0004"/>
          <w:rFonts w:eastAsia="Times New Roman"/>
          <w:sz w:val="28"/>
          <w:szCs w:val="28"/>
          <w:lang w:val="en-US"/>
        </w:rPr>
        <w:t xml:space="preserve"> </w:t>
      </w:r>
      <w:r>
        <w:rPr>
          <w:rStyle w:val="adbeespan"/>
          <w:rFonts w:eastAsia="Times New Roman"/>
          <w:lang w:val="en-US"/>
        </w:rPr>
        <w:t>Group as primary members or who are allocated by default to</w:t>
      </w:r>
      <w:r w:rsidR="008D656E">
        <w:rPr>
          <w:rStyle w:val="adbeespan"/>
          <w:rFonts w:eastAsia="Times New Roman"/>
          <w:lang w:val="en-US"/>
        </w:rPr>
        <w:t xml:space="preserve"> West Yorkshire</w:t>
      </w:r>
      <w:r>
        <w:rPr>
          <w:rStyle w:val="adbecmadbetext0004"/>
          <w:rFonts w:eastAsia="Times New Roman"/>
          <w:lang w:val="en-US"/>
        </w:rPr>
        <w:t xml:space="preserve"> </w:t>
      </w:r>
      <w:r>
        <w:rPr>
          <w:rStyle w:val="adbeespan"/>
          <w:rFonts w:eastAsia="Times New Roman"/>
          <w:lang w:val="en-US"/>
        </w:rPr>
        <w:t xml:space="preserve">as their local Group. </w:t>
      </w:r>
    </w:p>
    <w:p w14:paraId="6912583B" w14:textId="0EE97765" w:rsidR="003F4D54" w:rsidRDefault="004266FF">
      <w:pPr>
        <w:pStyle w:val="adbecmadbestyle000004"/>
        <w:spacing w:before="49" w:after="0"/>
        <w:ind w:left="720"/>
      </w:pPr>
      <w:r>
        <w:rPr>
          <w:rFonts w:eastAsia="Times New Roman"/>
          <w:lang w:val="en-US"/>
        </w:rPr>
        <w:t>4.2. Associate membership is restricted to primary members of other LDWA local Groups who wish to be associated additionally with the</w:t>
      </w:r>
      <w:r w:rsidR="007D326A">
        <w:rPr>
          <w:rFonts w:eastAsia="Times New Roman"/>
          <w:lang w:val="en-US"/>
        </w:rPr>
        <w:t xml:space="preserve"> West Yorkshire</w:t>
      </w:r>
      <w:r>
        <w:rPr>
          <w:rStyle w:val="adbecmadbetext0004"/>
          <w:rFonts w:eastAsia="Times New Roman"/>
          <w:lang w:val="en-US"/>
        </w:rPr>
        <w:t xml:space="preserve"> </w:t>
      </w:r>
      <w:r>
        <w:rPr>
          <w:rFonts w:eastAsia="Times New Roman"/>
          <w:lang w:val="en-US"/>
        </w:rPr>
        <w:t>Group.</w:t>
      </w:r>
    </w:p>
    <w:p w14:paraId="7FCFC3A5" w14:textId="77777777" w:rsidR="003F4D54" w:rsidRDefault="004266FF">
      <w:pPr>
        <w:pStyle w:val="adbecmadbestyle000004"/>
        <w:spacing w:before="49" w:after="0"/>
        <w:ind w:left="720"/>
      </w:pPr>
      <w:r>
        <w:rPr>
          <w:rFonts w:eastAsia="Times New Roman"/>
          <w:lang w:val="en-US"/>
        </w:rPr>
        <w:t xml:space="preserve"> </w:t>
      </w:r>
    </w:p>
    <w:p w14:paraId="60918694" w14:textId="77777777" w:rsidR="003F4D54" w:rsidRDefault="004266FF">
      <w:pPr>
        <w:pStyle w:val="adbecmadbestyle000004"/>
        <w:spacing w:before="49" w:after="0"/>
        <w:ind w:left="720"/>
      </w:pPr>
      <w:r>
        <w:rPr>
          <w:rFonts w:eastAsia="Times New Roman"/>
          <w:lang w:val="en-US"/>
        </w:rPr>
        <w:t xml:space="preserve">4.3. No fee shall be levied for membership or associate membership of the Group, though the Group may charge for optional services for its primary and associate members. </w:t>
      </w:r>
    </w:p>
    <w:p w14:paraId="49E4BC7F" w14:textId="77777777" w:rsidR="003F4D54" w:rsidRDefault="004266FF">
      <w:pPr>
        <w:pStyle w:val="adbecmadbestyle000005"/>
        <w:spacing w:before="49" w:after="49"/>
        <w:ind w:left="720"/>
      </w:pPr>
      <w:r>
        <w:rPr>
          <w:rFonts w:eastAsia="Times New Roman"/>
          <w:lang w:val="en-US"/>
        </w:rPr>
        <w:t xml:space="preserve">4.4. All members of the Group shall be entitled to receive a copy of this Constitution on request. </w:t>
      </w:r>
    </w:p>
    <w:p w14:paraId="67204115" w14:textId="77777777" w:rsidR="003F4D54" w:rsidRDefault="003F4D54">
      <w:pPr>
        <w:pStyle w:val="adbecmadbestyle000004"/>
        <w:spacing w:before="49" w:after="0"/>
        <w:ind w:left="720"/>
        <w:rPr>
          <w:rFonts w:eastAsia="Times New Roman"/>
          <w:lang w:val="en-US"/>
        </w:rPr>
      </w:pPr>
    </w:p>
    <w:p w14:paraId="5B6DA083" w14:textId="77777777" w:rsidR="003F4D54" w:rsidRDefault="004266FF">
      <w:pPr>
        <w:pStyle w:val="adbecmadbestyle000004"/>
        <w:spacing w:after="0"/>
      </w:pPr>
      <w:r>
        <w:rPr>
          <w:rFonts w:eastAsia="Times New Roman"/>
          <w:b/>
          <w:bCs/>
          <w:lang w:val="en-US"/>
        </w:rPr>
        <w:t xml:space="preserve">5. </w:t>
      </w:r>
      <w:r>
        <w:rPr>
          <w:rStyle w:val="adbeespan"/>
          <w:rFonts w:eastAsia="Times New Roman"/>
          <w:b/>
          <w:bCs/>
          <w:lang w:val="en-US"/>
        </w:rPr>
        <w:t xml:space="preserve">Group Management Committee </w:t>
      </w:r>
    </w:p>
    <w:p w14:paraId="17B3B249" w14:textId="77777777" w:rsidR="003F4D54" w:rsidRDefault="004266FF">
      <w:pPr>
        <w:pStyle w:val="adbecmadbestyle000004"/>
        <w:spacing w:before="49" w:after="0"/>
        <w:ind w:left="720"/>
        <w:rPr>
          <w:rFonts w:eastAsia="Times New Roman"/>
          <w:lang w:val="en-US"/>
        </w:rPr>
      </w:pPr>
      <w:r>
        <w:rPr>
          <w:rFonts w:eastAsia="Times New Roman"/>
          <w:lang w:val="en-US"/>
        </w:rPr>
        <w:t>5.1. The management of the Group shall be vested in a Group Management Committee (the Committee) consisting of Officers and Ordinary Committee Members which shall carry out its functions in a reasonable manner having regard to the aims and powers of the Group.</w:t>
      </w:r>
    </w:p>
    <w:p w14:paraId="63CB5530" w14:textId="77777777" w:rsidR="003F4D54" w:rsidRDefault="003F4D54">
      <w:pPr>
        <w:pStyle w:val="adbecmadbestyle000004"/>
        <w:spacing w:before="49" w:after="0"/>
        <w:ind w:left="720"/>
        <w:rPr>
          <w:rFonts w:eastAsia="Times New Roman"/>
          <w:lang w:val="en-US"/>
        </w:rPr>
      </w:pPr>
    </w:p>
    <w:p w14:paraId="0A8FF4E6" w14:textId="77777777" w:rsidR="003F4D54" w:rsidRDefault="004266FF">
      <w:pPr>
        <w:pStyle w:val="adbecmadbestyle000004"/>
        <w:spacing w:before="49" w:after="0"/>
        <w:ind w:left="720"/>
      </w:pPr>
      <w:r>
        <w:rPr>
          <w:rFonts w:eastAsia="Times New Roman"/>
          <w:lang w:val="en-US"/>
        </w:rPr>
        <w:t xml:space="preserve">5.2. The Officers of the Group shall be a Chair, a Secretary and a Treasurer. </w:t>
      </w:r>
      <w:r>
        <w:rPr>
          <w:rFonts w:eastAsia="Times New Roman" w:cs="Arial"/>
          <w:lang w:val="en-US"/>
        </w:rPr>
        <w:t>No person may hold more than one of these posts at the same time.</w:t>
      </w:r>
    </w:p>
    <w:p w14:paraId="4FB2C297" w14:textId="77777777" w:rsidR="003F4D54" w:rsidRDefault="003F4D54">
      <w:pPr>
        <w:pStyle w:val="adbecmadbestyle000004"/>
        <w:spacing w:before="49" w:after="0"/>
        <w:ind w:left="720"/>
        <w:rPr>
          <w:rFonts w:eastAsia="Times New Roman" w:cs="Arial"/>
          <w:lang w:val="en-US"/>
        </w:rPr>
      </w:pPr>
    </w:p>
    <w:p w14:paraId="17E00D0D" w14:textId="1DA316C8" w:rsidR="003F4D54" w:rsidRDefault="004266FF">
      <w:pPr>
        <w:pStyle w:val="adbecmadbestyle000004"/>
        <w:spacing w:before="49" w:after="0"/>
        <w:ind w:left="720"/>
      </w:pPr>
      <w:r>
        <w:rPr>
          <w:rFonts w:eastAsia="Times New Roman"/>
          <w:lang w:val="en-US"/>
        </w:rPr>
        <w:t>5.3. The Committee shall be elected annually at the Annual General Meeting of the Group and shall consist of the Officers and at least one Ordinary Member up to a maximum of</w:t>
      </w:r>
      <w:r w:rsidR="00243EF3">
        <w:rPr>
          <w:rFonts w:eastAsia="Times New Roman"/>
          <w:lang w:val="en-US"/>
        </w:rPr>
        <w:t xml:space="preserve"> 12</w:t>
      </w:r>
      <w:r>
        <w:rPr>
          <w:rFonts w:eastAsia="Times New Roman"/>
          <w:lang w:val="en-US"/>
        </w:rPr>
        <w:t xml:space="preserve"> including the Officers.</w:t>
      </w:r>
    </w:p>
    <w:p w14:paraId="0961584F" w14:textId="77777777" w:rsidR="003F4D54" w:rsidRDefault="003F4D54">
      <w:pPr>
        <w:pStyle w:val="adbecmadbestyle000004"/>
        <w:spacing w:before="49" w:after="0"/>
        <w:ind w:left="720"/>
        <w:rPr>
          <w:rFonts w:eastAsia="Times New Roman"/>
          <w:lang w:val="en-US"/>
        </w:rPr>
      </w:pPr>
    </w:p>
    <w:p w14:paraId="76858518" w14:textId="77777777" w:rsidR="003F4D54" w:rsidRDefault="004266FF">
      <w:pPr>
        <w:pStyle w:val="adbecmadbestyle000004"/>
        <w:spacing w:before="49" w:after="0"/>
        <w:ind w:left="720"/>
        <w:rPr>
          <w:rFonts w:eastAsia="Times New Roman"/>
          <w:lang w:val="en-US"/>
        </w:rPr>
      </w:pPr>
      <w:r>
        <w:rPr>
          <w:rFonts w:eastAsia="Times New Roman"/>
          <w:lang w:val="en-US"/>
        </w:rPr>
        <w:t>5.4. All Members of the Committee shall retire at the Annual General Meeting, but shall be eligible for re-election.</w:t>
      </w:r>
      <w:r>
        <w:rPr>
          <w:rFonts w:eastAsia="Times New Roman"/>
          <w:color w:val="000000"/>
          <w:lang w:val="en-US"/>
        </w:rPr>
        <w:t xml:space="preserve"> No member may serve as an Officer for more than 5 </w:t>
      </w:r>
      <w:r>
        <w:rPr>
          <w:rFonts w:eastAsia="Times New Roman"/>
          <w:color w:val="000000"/>
          <w:lang w:val="en-US"/>
        </w:rPr>
        <w:lastRenderedPageBreak/>
        <w:t>consecutive years in any individual post, except that if no other eligible candidate is available for election an Officer who is willing to do so may continue in post beyond that time subject to annual retirement as above.</w:t>
      </w:r>
    </w:p>
    <w:p w14:paraId="7B4FE4F9" w14:textId="77777777" w:rsidR="003F4D54" w:rsidRDefault="003F4D54">
      <w:pPr>
        <w:pStyle w:val="adbecmadbestyle000004"/>
        <w:spacing w:before="49" w:after="0"/>
        <w:ind w:left="720"/>
        <w:rPr>
          <w:rFonts w:eastAsia="Times New Roman"/>
          <w:lang w:val="en-US"/>
        </w:rPr>
      </w:pPr>
    </w:p>
    <w:p w14:paraId="43101D04" w14:textId="77777777" w:rsidR="003F4D54" w:rsidRDefault="004266FF">
      <w:pPr>
        <w:pStyle w:val="adbecmadbestyle000004"/>
        <w:spacing w:before="49" w:after="0"/>
        <w:ind w:left="720"/>
        <w:rPr>
          <w:rFonts w:eastAsia="Times New Roman"/>
          <w:lang w:val="en-US"/>
        </w:rPr>
      </w:pPr>
      <w:r>
        <w:rPr>
          <w:rFonts w:eastAsia="Times New Roman"/>
          <w:lang w:val="en-US"/>
        </w:rPr>
        <w:t xml:space="preserve">5.5. Nominations for Officers and Ordinary Committee Members, who must be primary members of the Group, shall be received by the Secretary no later than 28 days before the Annual General Meeting. A nomination shall include the names of </w:t>
      </w:r>
      <w:r>
        <w:rPr>
          <w:rStyle w:val="adbecmadbetext0006"/>
          <w:rFonts w:eastAsia="Times New Roman"/>
          <w:lang w:val="en-US"/>
        </w:rPr>
        <w:t xml:space="preserve">the proposer and seconder, who must also be primary members of the Group, and the nominee’s agreement to stand. </w:t>
      </w:r>
      <w:r>
        <w:rPr>
          <w:rFonts w:eastAsia="Times New Roman"/>
          <w:lang w:val="en-US"/>
        </w:rPr>
        <w:t>If there are any posts for which nominations have not been duly received, nominations may be taken at the Annual General Meeting.</w:t>
      </w:r>
    </w:p>
    <w:p w14:paraId="5C360655" w14:textId="77777777" w:rsidR="003F4D54" w:rsidRDefault="003F4D54">
      <w:pPr>
        <w:pStyle w:val="adbecmadbestyle000004"/>
        <w:spacing w:before="49" w:after="0"/>
        <w:ind w:left="720"/>
        <w:rPr>
          <w:rFonts w:eastAsia="Times New Roman"/>
          <w:lang w:val="en-US"/>
        </w:rPr>
      </w:pPr>
    </w:p>
    <w:p w14:paraId="1F9DC997" w14:textId="77777777" w:rsidR="003F4D54" w:rsidRDefault="004266FF">
      <w:pPr>
        <w:pStyle w:val="BodyText"/>
        <w:spacing w:after="0"/>
        <w:ind w:left="720"/>
        <w:rPr>
          <w:color w:val="000000"/>
        </w:rPr>
      </w:pPr>
      <w:r>
        <w:rPr>
          <w:rFonts w:ascii="Times New Roman" w:hAnsi="Times New Roman"/>
          <w:color w:val="000000"/>
        </w:rPr>
        <w:t>5.6</w:t>
      </w:r>
      <w:r>
        <w:rPr>
          <w:rFonts w:ascii="Times New Roman" w:hAnsi="Times New Roman"/>
          <w:color w:val="000000"/>
          <w:sz w:val="24"/>
          <w:szCs w:val="24"/>
        </w:rPr>
        <w:t xml:space="preserve"> If no nominations are received from Primary Members of the Group before the Annual General Meeting, applications may be invited from Associate members of the Group provided that the Associate member is not already a serving Committee Member of another Local Group</w:t>
      </w:r>
    </w:p>
    <w:p w14:paraId="034B701D" w14:textId="77777777" w:rsidR="003F4D54" w:rsidRDefault="003F4D54">
      <w:pPr>
        <w:pStyle w:val="BodyText"/>
        <w:spacing w:after="0"/>
        <w:ind w:left="720"/>
        <w:rPr>
          <w:rFonts w:ascii="Times New Roman" w:hAnsi="Times New Roman"/>
          <w:sz w:val="24"/>
          <w:szCs w:val="24"/>
        </w:rPr>
      </w:pPr>
    </w:p>
    <w:p w14:paraId="0018BC3D" w14:textId="39F6CF6A" w:rsidR="003F4D54" w:rsidRDefault="004266FF">
      <w:pPr>
        <w:pStyle w:val="adbecmadbestyle000004"/>
        <w:spacing w:before="49" w:after="0"/>
        <w:ind w:left="720"/>
        <w:rPr>
          <w:rFonts w:eastAsia="Times New Roman"/>
          <w:lang w:val="en-US"/>
        </w:rPr>
      </w:pPr>
      <w:r>
        <w:rPr>
          <w:rFonts w:eastAsia="Times New Roman"/>
          <w:lang w:val="en-US"/>
        </w:rPr>
        <w:t>5.7. The Committee shall have the power to co-</w:t>
      </w:r>
      <w:r w:rsidR="004F28CB">
        <w:rPr>
          <w:rFonts w:eastAsia="Times New Roman"/>
          <w:lang w:val="en-US"/>
        </w:rPr>
        <w:t>opt Primary</w:t>
      </w:r>
      <w:r w:rsidR="00E50B1B">
        <w:rPr>
          <w:rFonts w:eastAsia="Times New Roman"/>
          <w:lang w:val="en-US"/>
        </w:rPr>
        <w:t xml:space="preserve"> </w:t>
      </w:r>
      <w:r>
        <w:rPr>
          <w:rFonts w:eastAsia="Times New Roman"/>
          <w:lang w:val="en-US"/>
        </w:rPr>
        <w:t>Members to fill any vacancies which may arise.</w:t>
      </w:r>
    </w:p>
    <w:p w14:paraId="4FFA3060" w14:textId="77777777" w:rsidR="003F4D54" w:rsidRDefault="003F4D54">
      <w:pPr>
        <w:pStyle w:val="adbecmadbestyle000004"/>
        <w:spacing w:before="49" w:after="0"/>
        <w:ind w:left="720"/>
        <w:rPr>
          <w:rFonts w:eastAsia="Times New Roman"/>
          <w:lang w:val="en-US"/>
        </w:rPr>
      </w:pPr>
    </w:p>
    <w:p w14:paraId="4C1EB6E6" w14:textId="636CD6BC" w:rsidR="003F4D54" w:rsidRDefault="00E50B1B">
      <w:pPr>
        <w:pStyle w:val="adbecmadbestyle000004"/>
        <w:spacing w:before="49" w:after="0"/>
        <w:ind w:left="720"/>
        <w:rPr>
          <w:rFonts w:eastAsia="Times New Roman"/>
          <w:lang w:val="en-US"/>
        </w:rPr>
      </w:pPr>
      <w:r>
        <w:rPr>
          <w:rFonts w:eastAsia="Times New Roman"/>
          <w:lang w:val="en-US"/>
        </w:rPr>
        <w:t>5.8 The</w:t>
      </w:r>
      <w:r w:rsidR="004266FF">
        <w:rPr>
          <w:rFonts w:eastAsia="Times New Roman"/>
          <w:lang w:val="en-US"/>
        </w:rPr>
        <w:t xml:space="preserve"> Committee shall have the power to appoint Sub-Committees and to determine their powers, terms of reference and voting rules. The Committee shall receive regular reports from any Sub-Committee established.</w:t>
      </w:r>
    </w:p>
    <w:p w14:paraId="515B7144" w14:textId="77777777" w:rsidR="003F4D54" w:rsidRDefault="003F4D54">
      <w:pPr>
        <w:pStyle w:val="adbecmadbestyle000004"/>
        <w:spacing w:before="49" w:after="0"/>
        <w:ind w:left="720"/>
        <w:rPr>
          <w:rFonts w:eastAsia="Times New Roman"/>
          <w:lang w:val="en-US"/>
        </w:rPr>
      </w:pPr>
    </w:p>
    <w:p w14:paraId="3C152421" w14:textId="77777777" w:rsidR="003F4D54" w:rsidRDefault="004266FF">
      <w:pPr>
        <w:pStyle w:val="adbecmadbestyle000004"/>
        <w:spacing w:before="49" w:after="0"/>
        <w:ind w:left="720"/>
        <w:rPr>
          <w:rFonts w:eastAsia="Times New Roman"/>
          <w:lang w:val="en-US"/>
        </w:rPr>
      </w:pPr>
      <w:r>
        <w:rPr>
          <w:rFonts w:eastAsia="Times New Roman"/>
          <w:lang w:val="en-US"/>
        </w:rPr>
        <w:t>5.9. No fee shall be paid to any Committee Member or Sub-Committee Member for carrying out their Committee duties. They may be reimbursed for reasonable expenses incurred.</w:t>
      </w:r>
    </w:p>
    <w:p w14:paraId="1217EB72" w14:textId="77777777" w:rsidR="003F4D54" w:rsidRDefault="003F4D54">
      <w:pPr>
        <w:pStyle w:val="adbecmadbestyle000004"/>
        <w:spacing w:before="49" w:after="0"/>
        <w:ind w:left="720"/>
        <w:rPr>
          <w:rFonts w:eastAsia="Times New Roman"/>
          <w:lang w:val="en-US"/>
        </w:rPr>
      </w:pPr>
    </w:p>
    <w:p w14:paraId="3AB025A5" w14:textId="78183126" w:rsidR="003F4D54" w:rsidRDefault="004266FF">
      <w:pPr>
        <w:pStyle w:val="adbecmadbestyle000001"/>
        <w:spacing w:before="49" w:after="0"/>
        <w:ind w:left="720"/>
        <w:rPr>
          <w:rFonts w:eastAsia="Times New Roman"/>
          <w:lang w:val="en-US"/>
        </w:rPr>
      </w:pPr>
      <w:r>
        <w:rPr>
          <w:rFonts w:eastAsia="Times New Roman"/>
          <w:lang w:val="en-US"/>
        </w:rPr>
        <w:t xml:space="preserve">5.10. </w:t>
      </w:r>
      <w:r>
        <w:rPr>
          <w:rStyle w:val="adbeespan"/>
          <w:rFonts w:eastAsia="Times New Roman"/>
          <w:lang w:val="en-US"/>
        </w:rPr>
        <w:t xml:space="preserve">All questions arising at a Committee meeting shall be decided by a majority of those present and voting. In the case of equal </w:t>
      </w:r>
      <w:r w:rsidR="003E39B3">
        <w:rPr>
          <w:rStyle w:val="adbeespan"/>
          <w:rFonts w:eastAsia="Times New Roman"/>
          <w:lang w:val="en-US"/>
        </w:rPr>
        <w:t>votes,</w:t>
      </w:r>
      <w:r>
        <w:rPr>
          <w:rStyle w:val="adbeespan"/>
          <w:rFonts w:eastAsia="Times New Roman"/>
          <w:lang w:val="en-US"/>
        </w:rPr>
        <w:t xml:space="preserve"> the Chair shall have a casting vote.</w:t>
      </w:r>
      <w:r w:rsidR="003E39B3">
        <w:rPr>
          <w:rStyle w:val="adbeespan"/>
          <w:rFonts w:eastAsia="Times New Roman"/>
          <w:lang w:val="en-US"/>
        </w:rPr>
        <w:t xml:space="preserve"> Four</w:t>
      </w:r>
      <w:r>
        <w:rPr>
          <w:rStyle w:val="adbeespan"/>
          <w:rFonts w:eastAsia="Times New Roman"/>
          <w:lang w:val="en-US"/>
        </w:rPr>
        <w:t xml:space="preserve"> members of the Committee of whom at least one must be an Officer are required to form a quorum.</w:t>
      </w:r>
    </w:p>
    <w:p w14:paraId="12A0EB62" w14:textId="77777777" w:rsidR="003F4D54" w:rsidRDefault="003F4D54">
      <w:pPr>
        <w:pStyle w:val="adbecmadbestyle000001"/>
        <w:spacing w:before="49" w:after="0"/>
        <w:ind w:left="720"/>
        <w:rPr>
          <w:rFonts w:eastAsia="Times New Roman"/>
          <w:lang w:val="en-US"/>
        </w:rPr>
      </w:pPr>
    </w:p>
    <w:p w14:paraId="4272CA2B" w14:textId="77777777" w:rsidR="003F4D54" w:rsidRDefault="004266FF">
      <w:pPr>
        <w:pStyle w:val="adbecmadbestyle000005"/>
        <w:spacing w:before="49" w:after="49"/>
        <w:ind w:left="720"/>
      </w:pPr>
      <w:r>
        <w:rPr>
          <w:rFonts w:eastAsia="Times New Roman"/>
          <w:lang w:val="en-US"/>
        </w:rPr>
        <w:t xml:space="preserve">5.11. By mutual consent of all Committee Members or all Sub-Committee Members, some or all of the business of the Committee or a Sub-Committee may be conducted by e-mail. In such case any questions arising shall be decided by a majority of all </w:t>
      </w:r>
      <w:r>
        <w:rPr>
          <w:rFonts w:eastAsia="Times New Roman"/>
          <w:lang w:val="en-US"/>
        </w:rPr>
        <w:lastRenderedPageBreak/>
        <w:t xml:space="preserve">Committee or Sub-Committee Members voting and with abstentions being confirmed, and in the case of equal votes the Chair shall have a casting vote. </w:t>
      </w:r>
    </w:p>
    <w:p w14:paraId="48C2BCF8" w14:textId="77777777" w:rsidR="003F4D54" w:rsidRDefault="003F4D54">
      <w:pPr>
        <w:pStyle w:val="adbecmadbestyle000005"/>
        <w:spacing w:before="49" w:after="49"/>
        <w:ind w:left="2160"/>
        <w:rPr>
          <w:rFonts w:eastAsia="Times New Roman"/>
          <w:lang w:val="en-US"/>
        </w:rPr>
      </w:pPr>
    </w:p>
    <w:p w14:paraId="71D85EC4" w14:textId="77777777" w:rsidR="003F4D54" w:rsidRDefault="004266FF">
      <w:pPr>
        <w:pStyle w:val="adbecmadbetext00021"/>
        <w:spacing w:before="49" w:after="49"/>
        <w:rPr>
          <w:lang w:val="en-US"/>
        </w:rPr>
      </w:pPr>
      <w:r>
        <w:rPr>
          <w:rStyle w:val="adbecmadbetext0003"/>
          <w:b/>
          <w:bCs/>
          <w:lang w:val="en-US"/>
        </w:rPr>
        <w:t xml:space="preserve">6. </w:t>
      </w:r>
      <w:r>
        <w:rPr>
          <w:b/>
          <w:bCs/>
          <w:lang w:val="en-US"/>
        </w:rPr>
        <w:t>General Meetings.</w:t>
      </w:r>
      <w:r>
        <w:rPr>
          <w:lang w:val="en-US"/>
        </w:rPr>
        <w:t xml:space="preserve"> </w:t>
      </w:r>
    </w:p>
    <w:p w14:paraId="14B87BE4" w14:textId="77777777" w:rsidR="003F4D54" w:rsidRDefault="004266FF">
      <w:pPr>
        <w:pStyle w:val="adbecmadbestyle000004"/>
        <w:spacing w:before="49" w:after="0"/>
        <w:ind w:left="720"/>
      </w:pPr>
      <w:r>
        <w:rPr>
          <w:rFonts w:eastAsia="Times New Roman"/>
          <w:lang w:val="en-US"/>
        </w:rPr>
        <w:t xml:space="preserve">6.1. All primary members of the Group, as defined in Section 4.1, shall be entitled to attend and vote at any </w:t>
      </w:r>
      <w:r>
        <w:rPr>
          <w:rStyle w:val="adbecmadbetext0002"/>
          <w:rFonts w:eastAsia="Times New Roman"/>
          <w:lang w:val="en-US"/>
        </w:rPr>
        <w:t>General Meeting,</w:t>
      </w:r>
      <w:r>
        <w:rPr>
          <w:rFonts w:eastAsia="Times New Roman"/>
          <w:lang w:val="en-US"/>
        </w:rPr>
        <w:t xml:space="preserve"> Exceptionally, if a physical meeting cannot be arranged, a General Meeting may be held online, in which case the word “venue” in Sections 6.9 and 6.13 shall be interpreted to reflect this.</w:t>
      </w:r>
    </w:p>
    <w:p w14:paraId="0475A8E2" w14:textId="77777777" w:rsidR="003F4D54" w:rsidRDefault="003F4D54">
      <w:pPr>
        <w:pStyle w:val="adbecmadbestyle000004"/>
        <w:spacing w:before="49" w:after="0"/>
        <w:ind w:left="720"/>
        <w:rPr>
          <w:rFonts w:eastAsia="Times New Roman"/>
          <w:lang w:val="en-US"/>
        </w:rPr>
      </w:pPr>
    </w:p>
    <w:p w14:paraId="30DC8B6B" w14:textId="5CD952CF" w:rsidR="003F4D54" w:rsidRDefault="004266FF">
      <w:pPr>
        <w:pStyle w:val="adbecmadbestyle000004"/>
        <w:spacing w:before="49" w:after="0"/>
        <w:ind w:left="720"/>
      </w:pPr>
      <w:r>
        <w:rPr>
          <w:rFonts w:eastAsia="Times New Roman"/>
          <w:lang w:val="en-US"/>
        </w:rPr>
        <w:t xml:space="preserve">6.2. The quorum of a </w:t>
      </w:r>
      <w:r>
        <w:rPr>
          <w:rStyle w:val="adbecmadbetext0002"/>
          <w:rFonts w:eastAsia="Times New Roman"/>
          <w:lang w:val="en-US"/>
        </w:rPr>
        <w:t xml:space="preserve">General Meeting </w:t>
      </w:r>
      <w:r>
        <w:rPr>
          <w:rFonts w:eastAsia="Times New Roman"/>
          <w:lang w:val="en-US"/>
        </w:rPr>
        <w:t xml:space="preserve">shall be </w:t>
      </w:r>
      <w:r w:rsidR="005A12CF">
        <w:rPr>
          <w:rFonts w:eastAsia="Times New Roman"/>
          <w:lang w:val="en-US"/>
        </w:rPr>
        <w:t>12</w:t>
      </w:r>
      <w:r>
        <w:rPr>
          <w:rFonts w:eastAsia="Times New Roman"/>
          <w:lang w:val="en-US"/>
        </w:rPr>
        <w:t xml:space="preserve"> persons. The quorum shall include at least one Officer of the Group.</w:t>
      </w:r>
    </w:p>
    <w:p w14:paraId="17DD4CE2" w14:textId="77777777" w:rsidR="003F4D54" w:rsidRDefault="003F4D54">
      <w:pPr>
        <w:pStyle w:val="adbecmadbestyle000004"/>
        <w:spacing w:before="49" w:after="0"/>
        <w:ind w:left="720"/>
        <w:rPr>
          <w:rFonts w:eastAsia="Times New Roman"/>
          <w:lang w:val="en-US"/>
        </w:rPr>
      </w:pPr>
    </w:p>
    <w:p w14:paraId="1FDB38BE" w14:textId="77777777" w:rsidR="003F4D54" w:rsidRDefault="004266FF">
      <w:pPr>
        <w:pStyle w:val="adbecmadbestyle000004"/>
        <w:spacing w:before="49" w:after="0"/>
        <w:ind w:left="720"/>
      </w:pPr>
      <w:r>
        <w:rPr>
          <w:rFonts w:eastAsia="Times New Roman"/>
          <w:lang w:val="en-US"/>
        </w:rPr>
        <w:t>6.3. In the absence of the Chair another Committee Member shall be appointed to act as Deputy Chair for the duration of the meeting. Any reference in Section 6 to the Chair shall apply equally to such Deputy Chair.</w:t>
      </w:r>
    </w:p>
    <w:p w14:paraId="381CA52B" w14:textId="77777777" w:rsidR="003F4D54" w:rsidRDefault="003F4D54">
      <w:pPr>
        <w:pStyle w:val="adbecmadbestyle000004"/>
        <w:spacing w:before="49" w:after="0"/>
        <w:ind w:left="720"/>
        <w:rPr>
          <w:rFonts w:eastAsia="Times New Roman"/>
          <w:lang w:val="en-US"/>
        </w:rPr>
      </w:pPr>
    </w:p>
    <w:p w14:paraId="3DF93BC9" w14:textId="77777777" w:rsidR="003F4D54" w:rsidRDefault="004266FF">
      <w:pPr>
        <w:pStyle w:val="adbecmadbestyle000004"/>
        <w:spacing w:before="49" w:after="0"/>
        <w:ind w:left="720"/>
        <w:rPr>
          <w:rFonts w:eastAsia="Times New Roman"/>
          <w:lang w:val="en-US"/>
        </w:rPr>
      </w:pPr>
      <w:r>
        <w:rPr>
          <w:rFonts w:eastAsia="Times New Roman"/>
          <w:lang w:val="en-US"/>
        </w:rPr>
        <w:t xml:space="preserve">6.4. Business that is transacted at a </w:t>
      </w:r>
      <w:r>
        <w:rPr>
          <w:rStyle w:val="adbecmadbetext0002"/>
          <w:rFonts w:eastAsia="Times New Roman"/>
          <w:lang w:val="en-US"/>
        </w:rPr>
        <w:t xml:space="preserve">General Meeting </w:t>
      </w:r>
      <w:r>
        <w:rPr>
          <w:rFonts w:eastAsia="Times New Roman"/>
          <w:lang w:val="en-US"/>
        </w:rPr>
        <w:t>shall be deemed ordinary except that business concerning changes to the Constitution or changes to the structure of the Group and its relationship with the National Organisation shall be deemed special.</w:t>
      </w:r>
    </w:p>
    <w:p w14:paraId="1D776DB5" w14:textId="77777777" w:rsidR="003F4D54" w:rsidRDefault="003F4D54">
      <w:pPr>
        <w:pStyle w:val="adbecmadbestyle000004"/>
        <w:spacing w:before="49" w:after="0"/>
        <w:ind w:left="720"/>
        <w:rPr>
          <w:rFonts w:eastAsia="Times New Roman"/>
          <w:lang w:val="en-US"/>
        </w:rPr>
      </w:pPr>
    </w:p>
    <w:p w14:paraId="09B86A83" w14:textId="77777777" w:rsidR="003F4D54" w:rsidRDefault="004266FF">
      <w:pPr>
        <w:pStyle w:val="adbecmadbestyle000004"/>
        <w:spacing w:before="49" w:after="0"/>
        <w:ind w:left="720"/>
        <w:rPr>
          <w:rFonts w:eastAsia="Times New Roman"/>
          <w:lang w:val="en-US"/>
        </w:rPr>
      </w:pPr>
      <w:r>
        <w:rPr>
          <w:rFonts w:eastAsia="Times New Roman"/>
          <w:lang w:val="en-US"/>
        </w:rPr>
        <w:t xml:space="preserve">6.5. Ordinary business arising at a </w:t>
      </w:r>
      <w:r>
        <w:rPr>
          <w:rStyle w:val="adbecmadbetext0002"/>
          <w:rFonts w:eastAsia="Times New Roman"/>
          <w:lang w:val="en-US"/>
        </w:rPr>
        <w:t xml:space="preserve">General Meeting </w:t>
      </w:r>
      <w:r>
        <w:rPr>
          <w:rFonts w:eastAsia="Times New Roman"/>
          <w:lang w:val="en-US"/>
        </w:rPr>
        <w:t>shall be decided by a majority of those present and voting (abstentions not included). In the case of an equality of votes the Chair shall have a casting vote.</w:t>
      </w:r>
    </w:p>
    <w:p w14:paraId="02DAC816" w14:textId="77777777" w:rsidR="003F4D54" w:rsidRDefault="003F4D54">
      <w:pPr>
        <w:pStyle w:val="adbecmadbestyle000004"/>
        <w:spacing w:before="49" w:after="0"/>
        <w:ind w:left="720"/>
        <w:rPr>
          <w:rFonts w:eastAsia="Times New Roman"/>
          <w:lang w:val="en-US"/>
        </w:rPr>
      </w:pPr>
    </w:p>
    <w:p w14:paraId="1E3A92B7" w14:textId="77777777" w:rsidR="003F4D54" w:rsidRDefault="004266FF">
      <w:pPr>
        <w:pStyle w:val="adbecmadbestyle000004"/>
        <w:spacing w:before="49" w:after="0"/>
        <w:ind w:left="720"/>
      </w:pPr>
      <w:r>
        <w:rPr>
          <w:rFonts w:eastAsia="Times New Roman"/>
          <w:lang w:val="en-US"/>
        </w:rPr>
        <w:t>6.6. All special business shall require the assent of seventy-five per cent of those present and voting (abstentions not included) to be carried.</w:t>
      </w:r>
    </w:p>
    <w:p w14:paraId="481B3C17" w14:textId="77777777" w:rsidR="003F4D54" w:rsidRDefault="003F4D54">
      <w:pPr>
        <w:pStyle w:val="adbecmadbestyle000004"/>
        <w:spacing w:before="49" w:after="0"/>
        <w:ind w:left="720"/>
        <w:rPr>
          <w:rFonts w:eastAsia="Times New Roman"/>
          <w:lang w:val="en-US"/>
        </w:rPr>
      </w:pPr>
    </w:p>
    <w:p w14:paraId="57DD2561" w14:textId="77777777" w:rsidR="003F4D54" w:rsidRDefault="004266FF">
      <w:pPr>
        <w:pStyle w:val="adbecmadbestyle000004"/>
        <w:spacing w:before="49" w:after="0"/>
        <w:ind w:left="720"/>
      </w:pPr>
      <w:r>
        <w:rPr>
          <w:rFonts w:eastAsia="Times New Roman"/>
          <w:lang w:val="en-US"/>
        </w:rPr>
        <w:t xml:space="preserve">6.7. Any substantive motion adopted at a </w:t>
      </w:r>
      <w:r>
        <w:rPr>
          <w:rStyle w:val="adbecmadbetext0002"/>
          <w:rFonts w:eastAsia="Times New Roman"/>
          <w:lang w:val="en-US"/>
        </w:rPr>
        <w:t xml:space="preserve">General Meeting </w:t>
      </w:r>
      <w:r>
        <w:rPr>
          <w:rFonts w:eastAsia="Times New Roman"/>
          <w:lang w:val="en-US"/>
        </w:rPr>
        <w:t>shall become Group policy, subject to the provisions of Section 2.3.</w:t>
      </w:r>
    </w:p>
    <w:p w14:paraId="59EFF113" w14:textId="77777777" w:rsidR="003F4D54" w:rsidRDefault="003F4D54">
      <w:pPr>
        <w:pStyle w:val="adbecmadbestyle000004"/>
        <w:spacing w:before="49" w:after="0"/>
        <w:ind w:left="720"/>
        <w:rPr>
          <w:rFonts w:eastAsia="Times New Roman"/>
          <w:lang w:val="en-US"/>
        </w:rPr>
      </w:pPr>
    </w:p>
    <w:p w14:paraId="650042E3" w14:textId="77777777" w:rsidR="003F4D54" w:rsidRDefault="004266FF">
      <w:pPr>
        <w:pStyle w:val="adbecmadbestyle000004"/>
        <w:spacing w:before="49" w:after="0"/>
        <w:ind w:left="720"/>
        <w:rPr>
          <w:rFonts w:eastAsia="Times New Roman"/>
          <w:lang w:val="en-US"/>
        </w:rPr>
      </w:pPr>
      <w:r>
        <w:rPr>
          <w:rFonts w:eastAsia="Times New Roman"/>
          <w:lang w:val="en-US"/>
        </w:rPr>
        <w:t xml:space="preserve">6.8. Minutes shall be taken at all </w:t>
      </w:r>
      <w:r>
        <w:rPr>
          <w:rStyle w:val="adbecmadbetext0002"/>
          <w:rFonts w:eastAsia="Times New Roman"/>
          <w:lang w:val="en-US"/>
        </w:rPr>
        <w:t xml:space="preserve">General Meetings </w:t>
      </w:r>
      <w:r>
        <w:rPr>
          <w:rFonts w:eastAsia="Times New Roman"/>
          <w:lang w:val="en-US"/>
        </w:rPr>
        <w:t>and a copy of the minutes shall be supplied to the LDWA Local Groups Secretary no later than 45 days after the meeting.</w:t>
      </w:r>
    </w:p>
    <w:p w14:paraId="5612E843" w14:textId="77777777" w:rsidR="003F4D54" w:rsidRDefault="003F4D54">
      <w:pPr>
        <w:pStyle w:val="adbecmadbestyle000004"/>
        <w:spacing w:before="49" w:after="0"/>
        <w:ind w:left="720"/>
        <w:rPr>
          <w:rFonts w:eastAsia="Times New Roman"/>
          <w:lang w:val="en-US"/>
        </w:rPr>
      </w:pPr>
    </w:p>
    <w:p w14:paraId="2E653E76" w14:textId="311ED23F" w:rsidR="003F4D54" w:rsidRDefault="004266FF">
      <w:pPr>
        <w:pStyle w:val="adbecmadbestyle000004"/>
        <w:spacing w:before="49" w:after="0"/>
        <w:ind w:left="720"/>
        <w:rPr>
          <w:rFonts w:eastAsia="Times New Roman"/>
          <w:lang w:val="en-US"/>
        </w:rPr>
      </w:pPr>
      <w:r>
        <w:rPr>
          <w:rFonts w:eastAsia="Times New Roman"/>
          <w:lang w:val="en-US"/>
        </w:rPr>
        <w:t xml:space="preserve">6.9. The Committee shall convene an </w:t>
      </w:r>
      <w:r>
        <w:rPr>
          <w:rStyle w:val="adbecmadbetext0002"/>
          <w:rFonts w:eastAsia="Times New Roman"/>
          <w:lang w:val="en-US"/>
        </w:rPr>
        <w:t xml:space="preserve">Annual General Meeting </w:t>
      </w:r>
      <w:r>
        <w:rPr>
          <w:rFonts w:eastAsia="Times New Roman"/>
          <w:lang w:val="en-US"/>
        </w:rPr>
        <w:t>of the Group</w:t>
      </w:r>
      <w:r w:rsidR="00F81ED0">
        <w:rPr>
          <w:rFonts w:eastAsia="Times New Roman"/>
          <w:lang w:val="en-US"/>
        </w:rPr>
        <w:t xml:space="preserve"> </w:t>
      </w:r>
      <w:r w:rsidR="008426A7">
        <w:rPr>
          <w:rFonts w:eastAsia="Times New Roman"/>
          <w:lang w:val="en-US"/>
        </w:rPr>
        <w:t xml:space="preserve">during September/ October </w:t>
      </w:r>
      <w:r>
        <w:rPr>
          <w:rFonts w:eastAsia="Times New Roman"/>
          <w:lang w:val="en-US"/>
        </w:rPr>
        <w:t>each year. The time and venue shall be notified to members through appropriate channels which shall include e-</w:t>
      </w:r>
      <w:r>
        <w:rPr>
          <w:rStyle w:val="adbecmadbetext0007"/>
          <w:rFonts w:eastAsia="Times New Roman"/>
          <w:lang w:val="en-US"/>
        </w:rPr>
        <w:t xml:space="preserve">mail, the Group’s website </w:t>
      </w:r>
      <w:r>
        <w:rPr>
          <w:rFonts w:eastAsia="Times New Roman"/>
          <w:lang w:val="en-US"/>
        </w:rPr>
        <w:t>and (provided publishing schedules permit) Strider at least 42 days before the date of the meeting.</w:t>
      </w:r>
    </w:p>
    <w:p w14:paraId="7D1A12D3" w14:textId="77777777" w:rsidR="003F4D54" w:rsidRDefault="003F4D54">
      <w:pPr>
        <w:pStyle w:val="adbecmadbestyle000004"/>
        <w:spacing w:before="49" w:after="0"/>
        <w:ind w:left="720"/>
        <w:rPr>
          <w:rFonts w:eastAsia="Times New Roman"/>
          <w:lang w:val="en-US"/>
        </w:rPr>
      </w:pPr>
    </w:p>
    <w:p w14:paraId="6C51204F" w14:textId="77777777" w:rsidR="003F4D54" w:rsidRDefault="004266FF">
      <w:pPr>
        <w:pStyle w:val="adbecmadbestyle000004"/>
        <w:spacing w:before="49" w:after="0"/>
        <w:ind w:left="720"/>
        <w:rPr>
          <w:rFonts w:eastAsia="Times New Roman"/>
          <w:lang w:val="en-US"/>
        </w:rPr>
      </w:pPr>
      <w:r>
        <w:rPr>
          <w:rFonts w:eastAsia="Times New Roman"/>
          <w:lang w:val="en-US"/>
        </w:rPr>
        <w:t xml:space="preserve">6.10. </w:t>
      </w:r>
      <w:r>
        <w:rPr>
          <w:rStyle w:val="adbeespan"/>
          <w:rFonts w:eastAsia="Times New Roman"/>
          <w:lang w:val="en-US"/>
        </w:rPr>
        <w:t xml:space="preserve">The business of the </w:t>
      </w:r>
      <w:r>
        <w:rPr>
          <w:rStyle w:val="adbecmadbetext0002"/>
          <w:rFonts w:eastAsia="Times New Roman"/>
          <w:lang w:val="en-US"/>
        </w:rPr>
        <w:t xml:space="preserve">Annual General Meeting </w:t>
      </w:r>
      <w:r>
        <w:rPr>
          <w:rStyle w:val="adbeespan"/>
          <w:rFonts w:eastAsia="Times New Roman"/>
          <w:lang w:val="en-US"/>
        </w:rPr>
        <w:t xml:space="preserve">shall include to: </w:t>
      </w:r>
    </w:p>
    <w:p w14:paraId="7F517A0C" w14:textId="77777777" w:rsidR="003F4D54" w:rsidRDefault="004266FF">
      <w:pPr>
        <w:pStyle w:val="adbecmadbestyle000004"/>
        <w:spacing w:before="49" w:after="0"/>
        <w:ind w:left="1440"/>
      </w:pPr>
      <w:r>
        <w:rPr>
          <w:rFonts w:eastAsia="Times New Roman"/>
          <w:lang w:val="en-US"/>
        </w:rPr>
        <w:t>• approve the minutes of the previous Annual General Meeting and any Extraordinary General Meeting that has occurred since the previous Annual General Meeting;</w:t>
      </w:r>
    </w:p>
    <w:p w14:paraId="73C4083B" w14:textId="77777777" w:rsidR="003F4D54" w:rsidRDefault="004266FF">
      <w:pPr>
        <w:pStyle w:val="adbecmadbestyle000001"/>
        <w:spacing w:before="49" w:after="0"/>
        <w:ind w:left="1440"/>
      </w:pPr>
      <w:r>
        <w:rPr>
          <w:rFonts w:eastAsia="Times New Roman"/>
          <w:lang w:val="en-US"/>
        </w:rPr>
        <w:t>• r</w:t>
      </w:r>
      <w:r>
        <w:rPr>
          <w:rStyle w:val="adbeespan"/>
          <w:rFonts w:eastAsia="Times New Roman"/>
          <w:lang w:val="en-US"/>
        </w:rPr>
        <w:t>eceive the Annual Report of the Committee;</w:t>
      </w:r>
    </w:p>
    <w:p w14:paraId="427CB299" w14:textId="77777777" w:rsidR="003F4D54" w:rsidRDefault="004266FF">
      <w:pPr>
        <w:pStyle w:val="adbecmadbestyle000004"/>
        <w:spacing w:before="49" w:after="0"/>
        <w:ind w:left="1440"/>
      </w:pPr>
      <w:r>
        <w:rPr>
          <w:rFonts w:eastAsia="Times New Roman"/>
          <w:lang w:val="en-US"/>
        </w:rPr>
        <w:t>• receive the Annual Statement of Accounts and independent examiner’s report;</w:t>
      </w:r>
    </w:p>
    <w:p w14:paraId="44DC7877" w14:textId="77777777" w:rsidR="003F4D54" w:rsidRDefault="004266FF">
      <w:pPr>
        <w:pStyle w:val="adbecmadbestyle000004"/>
        <w:spacing w:before="49" w:after="0"/>
        <w:ind w:left="1440"/>
      </w:pPr>
      <w:r>
        <w:rPr>
          <w:rFonts w:eastAsia="Times New Roman"/>
          <w:lang w:val="en-US"/>
        </w:rPr>
        <w:t>• elect the Officers and Ordinary Members of the Committee;</w:t>
      </w:r>
    </w:p>
    <w:p w14:paraId="590641C0" w14:textId="77777777" w:rsidR="003F4D54" w:rsidRDefault="004266FF">
      <w:pPr>
        <w:pStyle w:val="adbecmadbestyle000004"/>
        <w:spacing w:before="49" w:after="0"/>
        <w:ind w:left="1440"/>
      </w:pPr>
      <w:r>
        <w:rPr>
          <w:rFonts w:eastAsia="Times New Roman"/>
          <w:lang w:val="en-US"/>
        </w:rPr>
        <w:t>• appoint an independent examiner for the accounts, who shall not be a member of the Committee;</w:t>
      </w:r>
    </w:p>
    <w:p w14:paraId="60153864" w14:textId="77777777" w:rsidR="003F4D54" w:rsidRDefault="004266FF">
      <w:pPr>
        <w:pStyle w:val="adbecmadbestyle000004"/>
        <w:spacing w:before="49" w:after="0"/>
        <w:ind w:left="1440"/>
      </w:pPr>
      <w:r>
        <w:rPr>
          <w:rFonts w:eastAsia="Times New Roman"/>
          <w:lang w:val="en-US"/>
        </w:rPr>
        <w:t xml:space="preserve">• discuss and consider any properly submitted motions. </w:t>
      </w:r>
    </w:p>
    <w:p w14:paraId="292145C5" w14:textId="77777777" w:rsidR="003F4D54" w:rsidRDefault="004266FF">
      <w:pPr>
        <w:pStyle w:val="adbecmadbestyle000004"/>
        <w:spacing w:before="49" w:after="0"/>
        <w:ind w:left="720"/>
        <w:rPr>
          <w:rFonts w:eastAsia="Times New Roman"/>
          <w:lang w:val="en-US"/>
        </w:rPr>
      </w:pPr>
      <w:r>
        <w:rPr>
          <w:rFonts w:eastAsia="Times New Roman"/>
          <w:lang w:val="en-US"/>
        </w:rPr>
        <w:t xml:space="preserve">6.11. Any substantive motion received for the </w:t>
      </w:r>
      <w:r>
        <w:rPr>
          <w:rStyle w:val="adbecmadbetext0002"/>
          <w:rFonts w:eastAsia="Times New Roman"/>
          <w:lang w:val="en-US"/>
        </w:rPr>
        <w:t xml:space="preserve">Annual General Meeting </w:t>
      </w:r>
      <w:r>
        <w:rPr>
          <w:rFonts w:eastAsia="Times New Roman"/>
          <w:lang w:val="en-US"/>
        </w:rPr>
        <w:t>shall be submitted to the Committee not less than 14 days before the meeting and shall include the names of the proposer and seconder who shall be primary members of the Group.</w:t>
      </w:r>
    </w:p>
    <w:p w14:paraId="7C7E708D" w14:textId="77777777" w:rsidR="003F4D54" w:rsidRDefault="003F4D54">
      <w:pPr>
        <w:pStyle w:val="adbecmadbestyle000004"/>
        <w:spacing w:before="49" w:after="0"/>
        <w:ind w:left="720"/>
        <w:rPr>
          <w:rFonts w:eastAsia="Times New Roman"/>
          <w:lang w:val="en-US"/>
        </w:rPr>
      </w:pPr>
    </w:p>
    <w:p w14:paraId="19B0D732" w14:textId="77777777" w:rsidR="003F4D54" w:rsidRDefault="004266FF">
      <w:pPr>
        <w:pStyle w:val="adbecmadbestyle000004"/>
        <w:spacing w:before="49" w:after="0"/>
        <w:ind w:left="720"/>
      </w:pPr>
      <w:r>
        <w:rPr>
          <w:rFonts w:eastAsia="Times New Roman"/>
          <w:lang w:val="en-US"/>
        </w:rPr>
        <w:t xml:space="preserve">6.12. If there is not a quorum for an </w:t>
      </w:r>
      <w:r>
        <w:rPr>
          <w:rStyle w:val="adbecmadbetext0002"/>
          <w:rFonts w:eastAsia="Times New Roman"/>
          <w:lang w:val="en-US"/>
        </w:rPr>
        <w:t xml:space="preserve">Annual General Meeting, </w:t>
      </w:r>
      <w:r>
        <w:rPr>
          <w:rFonts w:eastAsia="Times New Roman"/>
          <w:lang w:val="en-US"/>
        </w:rPr>
        <w:t>or if the posts of Chair or Secretary or Treasurer cannot be filled, the meeting shall be adjourned and reconvened within 8 weeks, with members notified at least 21 days before the adjourned meeting. Publication of notice on the Group’s website and by e-mail to those members who have consented to e-mail communication shall be deemed adequate notification. The National Executive Committee shall be informed of the situation. If at the adjourned meeting the quorum is not reached or the posts remain unfilled the dissolution procedure may be initiated</w:t>
      </w:r>
      <w:bookmarkStart w:id="0" w:name="__DdeLink__523_3293415545"/>
      <w:r>
        <w:rPr>
          <w:rFonts w:eastAsia="Times New Roman"/>
          <w:lang w:val="en-US"/>
        </w:rPr>
        <w:t xml:space="preserve"> in accordance with Section 9.2</w:t>
      </w:r>
      <w:bookmarkEnd w:id="0"/>
      <w:r>
        <w:rPr>
          <w:rFonts w:eastAsia="Times New Roman"/>
          <w:lang w:val="en-US"/>
        </w:rPr>
        <w:t>.</w:t>
      </w:r>
    </w:p>
    <w:p w14:paraId="303C6A50" w14:textId="77777777" w:rsidR="003F4D54" w:rsidRDefault="003F4D54">
      <w:pPr>
        <w:pStyle w:val="adbecmadbestyle000004"/>
        <w:spacing w:before="49" w:after="0"/>
        <w:ind w:left="720"/>
        <w:rPr>
          <w:rFonts w:eastAsia="Times New Roman"/>
          <w:lang w:val="en-US"/>
        </w:rPr>
      </w:pPr>
    </w:p>
    <w:p w14:paraId="18C74E0A" w14:textId="77777777" w:rsidR="003F4D54" w:rsidRDefault="004266FF">
      <w:pPr>
        <w:pStyle w:val="adbecmadbestyle000005"/>
        <w:spacing w:before="49" w:after="49"/>
        <w:ind w:left="720"/>
      </w:pPr>
      <w:r>
        <w:rPr>
          <w:rFonts w:eastAsia="Times New Roman"/>
          <w:lang w:val="en-US"/>
        </w:rPr>
        <w:t xml:space="preserve">6.13. The Committee may at any time and shall on receiving a request from at least 10 primary members of the Group giving reasons for the request, and within 28 days of the request, call an </w:t>
      </w:r>
      <w:r>
        <w:rPr>
          <w:rStyle w:val="adbecmadbetext0002"/>
          <w:rFonts w:eastAsia="Times New Roman"/>
          <w:lang w:val="en-US"/>
        </w:rPr>
        <w:t>Extraordinary General Meeting</w:t>
      </w:r>
      <w:r>
        <w:rPr>
          <w:rFonts w:eastAsia="Times New Roman"/>
          <w:lang w:val="en-US"/>
        </w:rPr>
        <w:t xml:space="preserve">. The time, venue and business of the meeting shall be notified to members at least 14 days before the date of the meeting. Publication of notice on the Group’s website and by e-mail to those </w:t>
      </w:r>
      <w:r>
        <w:rPr>
          <w:rFonts w:eastAsia="Times New Roman"/>
          <w:lang w:val="en-US"/>
        </w:rPr>
        <w:lastRenderedPageBreak/>
        <w:t>members who have consented to e-mail communication shall be deemed adequate notification. If there is not a quorum for an Extraordinary</w:t>
      </w:r>
      <w:r>
        <w:rPr>
          <w:rStyle w:val="adbecmadbetext0002"/>
          <w:rFonts w:eastAsia="Times New Roman"/>
          <w:lang w:val="en-US"/>
        </w:rPr>
        <w:t xml:space="preserve"> General Meeting there shall be no obligation on the Committee to reconvene the meeting.</w:t>
      </w:r>
    </w:p>
    <w:p w14:paraId="31099A58" w14:textId="77777777" w:rsidR="003F4D54" w:rsidRDefault="003F4D54">
      <w:pPr>
        <w:pStyle w:val="adbecmadbestyle000005"/>
        <w:spacing w:before="49" w:after="49"/>
        <w:ind w:left="720"/>
        <w:rPr>
          <w:rStyle w:val="adbecmadbetext0002"/>
          <w:rFonts w:eastAsia="Times New Roman"/>
          <w:lang w:val="en-US"/>
        </w:rPr>
      </w:pPr>
    </w:p>
    <w:p w14:paraId="5872EB19" w14:textId="77777777" w:rsidR="003F4D54" w:rsidRDefault="004266FF">
      <w:pPr>
        <w:pStyle w:val="adbecmadbestyle000005"/>
        <w:spacing w:before="49" w:after="49"/>
        <w:ind w:left="720"/>
      </w:pPr>
      <w:r>
        <w:rPr>
          <w:rStyle w:val="adbecmadbetext0002"/>
          <w:rFonts w:eastAsia="Times New Roman"/>
          <w:color w:val="000000"/>
          <w:lang w:val="en-US"/>
        </w:rPr>
        <w:t>6.14 Provided that there is a quorum of Primary Members in accordance with clause 6.2, those Primary Members present may by a majority vote agree to allow any Associate Members attending an Annual, Ordinary or Extraordinary General Meeting to speak and vote on any or all substantive motions</w:t>
      </w:r>
    </w:p>
    <w:p w14:paraId="4BB202B6" w14:textId="77777777" w:rsidR="003F4D54" w:rsidRDefault="003F4D54">
      <w:pPr>
        <w:pStyle w:val="adbecmadbestyle000004"/>
        <w:spacing w:before="49" w:after="0"/>
        <w:ind w:left="720"/>
        <w:rPr>
          <w:rStyle w:val="adbecmadbetext0002"/>
          <w:rFonts w:eastAsia="Times New Roman"/>
          <w:lang w:val="en-US"/>
        </w:rPr>
      </w:pPr>
    </w:p>
    <w:p w14:paraId="071ED7C9" w14:textId="77777777" w:rsidR="003F4D54" w:rsidRDefault="004266FF">
      <w:pPr>
        <w:pStyle w:val="adbecmadbestyle000004"/>
        <w:spacing w:before="51" w:after="0"/>
      </w:pPr>
      <w:r>
        <w:rPr>
          <w:rFonts w:eastAsia="Times New Roman"/>
          <w:b/>
          <w:bCs/>
          <w:lang w:val="en-US"/>
        </w:rPr>
        <w:t xml:space="preserve">7. </w:t>
      </w:r>
      <w:r>
        <w:rPr>
          <w:rStyle w:val="adbeespan"/>
          <w:rFonts w:eastAsia="Times New Roman"/>
          <w:b/>
          <w:bCs/>
          <w:lang w:val="en-US"/>
        </w:rPr>
        <w:t xml:space="preserve">Finance. </w:t>
      </w:r>
    </w:p>
    <w:p w14:paraId="4549016D" w14:textId="77777777" w:rsidR="003F4D54" w:rsidRDefault="004266FF">
      <w:pPr>
        <w:pStyle w:val="adbecmadbestyle000004"/>
        <w:spacing w:before="51" w:after="0"/>
        <w:ind w:left="720"/>
        <w:rPr>
          <w:rFonts w:eastAsia="Times New Roman"/>
          <w:lang w:val="en-US"/>
        </w:rPr>
      </w:pPr>
      <w:r>
        <w:rPr>
          <w:rFonts w:eastAsia="Times New Roman"/>
          <w:lang w:val="en-US"/>
        </w:rPr>
        <w:t xml:space="preserve">7.1. All monies raised by and on behalf of the Group shall be applied in the furtherance of the objectives of the Group. </w:t>
      </w:r>
    </w:p>
    <w:p w14:paraId="1CC89069" w14:textId="77777777" w:rsidR="003F4D54" w:rsidRDefault="004266FF">
      <w:pPr>
        <w:pStyle w:val="adbecmadbestyle000004"/>
        <w:spacing w:before="51" w:after="0"/>
        <w:ind w:left="720"/>
        <w:rPr>
          <w:rFonts w:eastAsia="Times New Roman"/>
          <w:lang w:val="en-US"/>
        </w:rPr>
      </w:pPr>
      <w:r>
        <w:rPr>
          <w:rFonts w:eastAsia="Times New Roman"/>
          <w:lang w:val="en-US"/>
        </w:rPr>
        <w:t>7.2. The Treasurer shall keep proper financial accounts, shall keep the Committee regularly informed as to the financial position of the Group, and shall report the annual accounts to the Annual General Meeting. The Treasurer shall ensure that the accounts are authorised by the independent examiner. A copy of the accounts shall be supplied to the LDWA Treasurer no later than 45 days after the Annual General Meeting.</w:t>
      </w:r>
    </w:p>
    <w:p w14:paraId="5558CF81" w14:textId="77777777" w:rsidR="003F4D54" w:rsidRDefault="004266FF">
      <w:pPr>
        <w:pStyle w:val="adbecmadbestyle000004"/>
        <w:spacing w:before="51" w:after="0"/>
        <w:ind w:left="720"/>
        <w:rPr>
          <w:rFonts w:eastAsia="Times New Roman"/>
          <w:lang w:val="en-US"/>
        </w:rPr>
      </w:pPr>
      <w:r>
        <w:rPr>
          <w:rFonts w:eastAsia="Times New Roman"/>
          <w:lang w:val="en-US"/>
        </w:rPr>
        <w:t xml:space="preserve">7.3. </w:t>
      </w:r>
      <w:r>
        <w:rPr>
          <w:rFonts w:eastAsia="Times New Roman"/>
          <w:color w:val="000000"/>
          <w:highlight w:val="white"/>
          <w:lang w:val="en-US"/>
        </w:rPr>
        <w:t>The Treasurer shall be responsible for maintaining a correct bank account in the name of the Group. All monies received shall be paid into the Bank and all payments other than petty cash payments shall be made by </w:t>
      </w:r>
      <w:r>
        <w:rPr>
          <w:rFonts w:eastAsia="Times New Roman"/>
          <w:lang w:val="en-US"/>
        </w:rPr>
        <w:t>appropriate form of electronic transmission </w:t>
      </w:r>
      <w:r>
        <w:rPr>
          <w:rFonts w:eastAsia="Times New Roman"/>
        </w:rPr>
        <w:t>authorised</w:t>
      </w:r>
      <w:r>
        <w:rPr>
          <w:rFonts w:eastAsia="Times New Roman"/>
          <w:lang w:val="en-US"/>
        </w:rPr>
        <w:t xml:space="preserve"> by the Treasurer and one or other of two members of the Finance Sub-committee.  The Finance Sub-committee will consist of the Treasurer and two other committee members (The Authori</w:t>
      </w:r>
      <w:r>
        <w:rPr>
          <w:rFonts w:eastAsia="Times New Roman"/>
          <w:highlight w:val="white"/>
          <w:lang w:val="en-US"/>
        </w:rPr>
        <w:t>s</w:t>
      </w:r>
      <w:r>
        <w:rPr>
          <w:rFonts w:eastAsia="Times New Roman"/>
          <w:color w:val="000000"/>
          <w:highlight w:val="white"/>
          <w:lang w:val="en-US"/>
        </w:rPr>
        <w:t>ed Committee Members). </w:t>
      </w:r>
    </w:p>
    <w:p w14:paraId="4B1D6D04" w14:textId="77777777" w:rsidR="003F4D54" w:rsidRDefault="003F4D54">
      <w:pPr>
        <w:pStyle w:val="adbecmadbestyle000004"/>
        <w:spacing w:before="51" w:after="0"/>
        <w:ind w:left="720"/>
        <w:rPr>
          <w:rFonts w:eastAsia="Times New Roman"/>
          <w:lang w:val="en-US"/>
        </w:rPr>
      </w:pPr>
    </w:p>
    <w:p w14:paraId="42EC1489" w14:textId="7C4A9378" w:rsidR="003F4D54" w:rsidRDefault="004266FF">
      <w:pPr>
        <w:pStyle w:val="adbecmadbestyle000004"/>
        <w:spacing w:before="51" w:after="0"/>
        <w:ind w:left="720"/>
        <w:rPr>
          <w:rFonts w:eastAsia="Times New Roman"/>
          <w:lang w:val="en-US"/>
        </w:rPr>
      </w:pPr>
      <w:r>
        <w:rPr>
          <w:rFonts w:eastAsia="Times New Roman"/>
          <w:color w:val="000000"/>
          <w:highlight w:val="white"/>
          <w:lang w:val="en-US"/>
        </w:rPr>
        <w:t xml:space="preserve">7.4 If it is not possible to register the Treasurer and the </w:t>
      </w:r>
      <w:r>
        <w:rPr>
          <w:rFonts w:eastAsia="Times New Roman"/>
          <w:color w:val="000000"/>
          <w:highlight w:val="white"/>
        </w:rPr>
        <w:t>Authorised</w:t>
      </w:r>
      <w:r>
        <w:rPr>
          <w:rFonts w:eastAsia="Times New Roman"/>
          <w:color w:val="000000"/>
          <w:highlight w:val="white"/>
          <w:lang w:val="en-US"/>
        </w:rPr>
        <w:t xml:space="preserve"> Committee Members with the bank </w:t>
      </w:r>
      <w:r w:rsidR="00B74031">
        <w:rPr>
          <w:rFonts w:eastAsia="Times New Roman"/>
          <w:color w:val="000000"/>
          <w:highlight w:val="white"/>
          <w:lang w:val="en-US"/>
        </w:rPr>
        <w:t>immediately after</w:t>
      </w:r>
      <w:r>
        <w:rPr>
          <w:rFonts w:eastAsia="Times New Roman"/>
          <w:highlight w:val="white"/>
          <w:lang w:val="en-US"/>
        </w:rPr>
        <w:t xml:space="preserve"> </w:t>
      </w:r>
      <w:r w:rsidR="00B74031">
        <w:rPr>
          <w:rFonts w:eastAsia="Times New Roman"/>
          <w:highlight w:val="white"/>
          <w:lang w:val="en-US"/>
        </w:rPr>
        <w:t>appointment</w:t>
      </w:r>
      <w:r w:rsidR="00856844">
        <w:rPr>
          <w:rFonts w:eastAsia="Times New Roman"/>
          <w:highlight w:val="white"/>
          <w:lang w:val="en-US"/>
        </w:rPr>
        <w:t xml:space="preserve"> as</w:t>
      </w:r>
      <w:r>
        <w:rPr>
          <w:rFonts w:eastAsia="Times New Roman"/>
          <w:color w:val="000000"/>
          <w:highlight w:val="white"/>
          <w:lang w:val="en-US"/>
        </w:rPr>
        <w:t xml:space="preserve"> signatories, then the existing signatories registered with the Bank may be elected by the committee to the Finance Sub-committee and be authorised to continue approving payments. The Existing Signatories must be primary members of the Group. </w:t>
      </w:r>
    </w:p>
    <w:p w14:paraId="75DC9CB0" w14:textId="77777777" w:rsidR="003F4D54" w:rsidRDefault="003F4D54">
      <w:pPr>
        <w:pStyle w:val="adbecmadbestyle000004"/>
        <w:spacing w:before="51" w:after="0"/>
        <w:ind w:left="720"/>
        <w:rPr>
          <w:rFonts w:eastAsia="Times New Roman"/>
          <w:lang w:val="en-US"/>
        </w:rPr>
      </w:pPr>
    </w:p>
    <w:p w14:paraId="2B7412BC" w14:textId="61181AF4" w:rsidR="003F4D54" w:rsidRDefault="004266FF">
      <w:pPr>
        <w:pStyle w:val="adbecmadbestyle000004"/>
        <w:spacing w:before="51" w:after="0"/>
        <w:ind w:left="720"/>
        <w:rPr>
          <w:rFonts w:eastAsia="Times New Roman"/>
          <w:lang w:val="en-US"/>
        </w:rPr>
      </w:pPr>
      <w:r>
        <w:rPr>
          <w:rFonts w:eastAsia="Times New Roman"/>
          <w:color w:val="000000"/>
          <w:highlight w:val="white"/>
          <w:lang w:val="en-US"/>
        </w:rPr>
        <w:t>7.5 Every effort must be made to register the Treasurer and </w:t>
      </w:r>
      <w:r w:rsidR="00856844">
        <w:rPr>
          <w:rFonts w:eastAsia="Times New Roman"/>
          <w:color w:val="000000"/>
          <w:highlight w:val="white"/>
          <w:lang w:val="en-US"/>
        </w:rPr>
        <w:t>the Authorised</w:t>
      </w:r>
      <w:r>
        <w:rPr>
          <w:rFonts w:eastAsia="Times New Roman"/>
          <w:lang w:val="en-US"/>
        </w:rPr>
        <w:t xml:space="preserve"> </w:t>
      </w:r>
      <w:r>
        <w:rPr>
          <w:rFonts w:eastAsia="Times New Roman"/>
          <w:color w:val="000000"/>
          <w:lang w:val="en-US"/>
        </w:rPr>
        <w:t xml:space="preserve">Committee Members with the Bank as soon as possible. Once, this registration has been completed, the previously authorised Signatories will cease to be members of the Finance Sub-committee and cease to have any powers to approve </w:t>
      </w:r>
      <w:r w:rsidR="00856844">
        <w:rPr>
          <w:rFonts w:eastAsia="Times New Roman"/>
          <w:lang w:val="en-US"/>
        </w:rPr>
        <w:t>any payments</w:t>
      </w:r>
      <w:r>
        <w:rPr>
          <w:rFonts w:eastAsia="Times New Roman"/>
          <w:lang w:val="en-US"/>
        </w:rPr>
        <w:t>.</w:t>
      </w:r>
    </w:p>
    <w:p w14:paraId="1EFF8772" w14:textId="77777777" w:rsidR="003F4D54" w:rsidRDefault="003F4D54">
      <w:pPr>
        <w:pStyle w:val="adbecmadbestyle000004"/>
        <w:spacing w:before="51" w:after="0"/>
        <w:ind w:left="720"/>
        <w:rPr>
          <w:rFonts w:eastAsia="Times New Roman"/>
          <w:lang w:val="en-US"/>
        </w:rPr>
      </w:pPr>
    </w:p>
    <w:p w14:paraId="4BFBEF63" w14:textId="1C1B6ED6" w:rsidR="003F4D54" w:rsidRDefault="004266FF">
      <w:pPr>
        <w:pStyle w:val="adbecmadbestyle000005"/>
        <w:spacing w:before="51" w:after="0"/>
        <w:ind w:left="720"/>
      </w:pPr>
      <w:r>
        <w:rPr>
          <w:rFonts w:eastAsia="Times New Roman"/>
          <w:lang w:val="en-US"/>
        </w:rPr>
        <w:lastRenderedPageBreak/>
        <w:t xml:space="preserve">7.6. </w:t>
      </w:r>
      <w:r>
        <w:rPr>
          <w:rStyle w:val="adbecmadbetext0003"/>
          <w:rFonts w:eastAsia="Times New Roman"/>
          <w:lang w:val="en-US"/>
        </w:rPr>
        <w:t>The accounting year shall be from</w:t>
      </w:r>
      <w:r w:rsidR="002D58D7">
        <w:rPr>
          <w:rStyle w:val="adbecmadbetext0003"/>
          <w:rFonts w:eastAsia="Times New Roman"/>
          <w:lang w:val="en-US"/>
        </w:rPr>
        <w:t xml:space="preserve"> </w:t>
      </w:r>
      <w:r w:rsidR="00326E02">
        <w:rPr>
          <w:rStyle w:val="adbecmadbetext0003"/>
          <w:rFonts w:eastAsia="Times New Roman"/>
          <w:lang w:val="en-US"/>
        </w:rPr>
        <w:t>the first day of October</w:t>
      </w:r>
      <w:r>
        <w:rPr>
          <w:rFonts w:eastAsia="Times New Roman"/>
          <w:sz w:val="28"/>
          <w:szCs w:val="28"/>
          <w:lang w:val="en-US"/>
        </w:rPr>
        <w:t xml:space="preserve"> </w:t>
      </w:r>
      <w:r>
        <w:rPr>
          <w:rStyle w:val="adbecmadbetext0003"/>
          <w:rFonts w:eastAsia="Times New Roman"/>
          <w:sz w:val="28"/>
          <w:szCs w:val="28"/>
          <w:lang w:val="en-US"/>
        </w:rPr>
        <w:t>to</w:t>
      </w:r>
      <w:r w:rsidR="00326E02">
        <w:rPr>
          <w:rStyle w:val="adbecmadbetext0003"/>
          <w:rFonts w:eastAsia="Times New Roman"/>
          <w:sz w:val="28"/>
          <w:szCs w:val="28"/>
          <w:lang w:val="en-US"/>
        </w:rPr>
        <w:t xml:space="preserve"> </w:t>
      </w:r>
      <w:r w:rsidR="00DC5F39">
        <w:rPr>
          <w:rStyle w:val="adbecmadbetext0003"/>
          <w:rFonts w:eastAsia="Times New Roman"/>
          <w:sz w:val="28"/>
          <w:szCs w:val="28"/>
          <w:lang w:val="en-US"/>
        </w:rPr>
        <w:t>the last day of September</w:t>
      </w:r>
      <w:r>
        <w:rPr>
          <w:rStyle w:val="adbecmadbetext0003"/>
          <w:rFonts w:eastAsia="Times New Roman"/>
          <w:sz w:val="28"/>
          <w:szCs w:val="28"/>
          <w:lang w:val="en-US"/>
        </w:rPr>
        <w:t>.</w:t>
      </w:r>
      <w:r>
        <w:rPr>
          <w:rStyle w:val="adbecmadbetext0003"/>
          <w:rFonts w:eastAsia="Times New Roman"/>
          <w:lang w:val="en-US"/>
        </w:rPr>
        <w:t xml:space="preserve"> </w:t>
      </w:r>
    </w:p>
    <w:p w14:paraId="1B1B940A" w14:textId="77777777" w:rsidR="003F4D54" w:rsidRDefault="003F4D54">
      <w:pPr>
        <w:pStyle w:val="adbecmadbestyle000005"/>
        <w:spacing w:before="51" w:after="0"/>
        <w:ind w:left="2160"/>
        <w:rPr>
          <w:rFonts w:eastAsia="Times New Roman"/>
          <w:lang w:val="en-US"/>
        </w:rPr>
      </w:pPr>
    </w:p>
    <w:p w14:paraId="0C0B0CC4" w14:textId="77777777" w:rsidR="003F4D54" w:rsidRDefault="004266FF">
      <w:pPr>
        <w:pStyle w:val="adbecmadbestyle003000"/>
        <w:spacing w:before="51" w:after="51"/>
      </w:pPr>
      <w:r>
        <w:rPr>
          <w:rFonts w:eastAsia="Times New Roman"/>
          <w:b/>
          <w:bCs/>
          <w:lang w:val="en-US"/>
        </w:rPr>
        <w:t xml:space="preserve">8. </w:t>
      </w:r>
      <w:r>
        <w:rPr>
          <w:rStyle w:val="adbeespan"/>
          <w:rFonts w:eastAsia="Times New Roman"/>
          <w:b/>
          <w:bCs/>
          <w:lang w:val="en-US"/>
        </w:rPr>
        <w:t xml:space="preserve">Property. </w:t>
      </w:r>
    </w:p>
    <w:p w14:paraId="1EF57979" w14:textId="77777777" w:rsidR="003F4D54" w:rsidRDefault="004266FF">
      <w:pPr>
        <w:pStyle w:val="adbecmadbestyle000005"/>
        <w:spacing w:before="51" w:after="51"/>
        <w:ind w:left="720"/>
      </w:pPr>
      <w:r>
        <w:rPr>
          <w:rFonts w:eastAsia="Times New Roman"/>
          <w:lang w:val="en-US"/>
        </w:rPr>
        <w:t xml:space="preserve">8.1. A nominated Group Member shall maintain a list of the property of the Group. </w:t>
      </w:r>
    </w:p>
    <w:p w14:paraId="4A41C842" w14:textId="77777777" w:rsidR="003F4D54" w:rsidRDefault="003F4D54">
      <w:pPr>
        <w:pStyle w:val="adbecmadbestyle000005"/>
        <w:spacing w:before="51" w:after="51"/>
        <w:ind w:left="2160"/>
        <w:rPr>
          <w:rFonts w:eastAsia="Times New Roman"/>
          <w:lang w:val="en-US"/>
        </w:rPr>
      </w:pPr>
    </w:p>
    <w:p w14:paraId="58AC79BF" w14:textId="77777777" w:rsidR="003F4D54" w:rsidRDefault="004266FF">
      <w:pPr>
        <w:pStyle w:val="adbecmadbetext00021"/>
        <w:spacing w:before="49" w:after="49"/>
        <w:rPr>
          <w:lang w:val="en-US"/>
        </w:rPr>
      </w:pPr>
      <w:r>
        <w:rPr>
          <w:rStyle w:val="adbecmadbetext0003"/>
          <w:b/>
          <w:bCs/>
          <w:lang w:val="en-US"/>
        </w:rPr>
        <w:t xml:space="preserve">9. </w:t>
      </w:r>
      <w:r>
        <w:rPr>
          <w:b/>
          <w:bCs/>
          <w:lang w:val="en-US"/>
        </w:rPr>
        <w:t xml:space="preserve">Dissolution. </w:t>
      </w:r>
    </w:p>
    <w:p w14:paraId="6BC77232" w14:textId="77777777" w:rsidR="003F4D54" w:rsidRDefault="004266FF">
      <w:pPr>
        <w:pStyle w:val="adbecmadbestyle000004"/>
        <w:spacing w:before="49" w:after="0"/>
        <w:ind w:left="720"/>
      </w:pPr>
      <w:r>
        <w:rPr>
          <w:rFonts w:eastAsia="Times New Roman"/>
          <w:lang w:val="en-US"/>
        </w:rPr>
        <w:t xml:space="preserve">9.1. The Group may be wound up voluntarily, as an item of business with proper notice being given, at a General Meeting on the vote of seventy-five percent of those members present and voting (abstentions not included). The National Executive Committee must receive notice of any such meeting. </w:t>
      </w:r>
    </w:p>
    <w:p w14:paraId="5D74D1E3" w14:textId="77777777" w:rsidR="003F4D54" w:rsidRDefault="004266FF">
      <w:pPr>
        <w:pStyle w:val="adbecmadbestyle000004"/>
        <w:spacing w:before="49" w:after="0"/>
        <w:ind w:left="720"/>
        <w:rPr>
          <w:rFonts w:eastAsia="Times New Roman"/>
          <w:lang w:val="en-US"/>
        </w:rPr>
      </w:pPr>
      <w:r>
        <w:rPr>
          <w:rFonts w:eastAsia="Times New Roman"/>
          <w:lang w:val="en-US"/>
        </w:rPr>
        <w:t xml:space="preserve">9.2. If, under clause 6.12, an adjourned Annual General Meeting fails to be quorate or if the posts of Chair or Secretary or Treasurer remain unfilled then the National Executive Committee in consultation with the remaining Officers and Committee Members of the Group shall call a Special Meeting of members to determine the future of the Group. Should it be deemed that the Group is no longer viable then the Group may be wound up. </w:t>
      </w:r>
    </w:p>
    <w:p w14:paraId="65A4D6B1" w14:textId="0F0C5CC4" w:rsidR="003F4D54" w:rsidRDefault="004266FF">
      <w:pPr>
        <w:pStyle w:val="adbecmadbestyle000005"/>
        <w:spacing w:before="51" w:after="51"/>
        <w:ind w:left="720"/>
      </w:pPr>
      <w:r>
        <w:rPr>
          <w:rFonts w:eastAsia="Times New Roman"/>
          <w:lang w:val="en-US"/>
        </w:rPr>
        <w:t xml:space="preserve">9.3. In the event of the Group being wound up all assets shall be disposed of for the furtherance of </w:t>
      </w:r>
      <w:r w:rsidR="002F4968">
        <w:rPr>
          <w:rFonts w:eastAsia="Times New Roman"/>
          <w:lang w:val="en-US"/>
        </w:rPr>
        <w:t>long-distance</w:t>
      </w:r>
      <w:r>
        <w:rPr>
          <w:rFonts w:eastAsia="Times New Roman"/>
          <w:lang w:val="en-US"/>
        </w:rPr>
        <w:t xml:space="preserve"> walking in a manner to be decided in consultation with the LDWA National Executive Committee. </w:t>
      </w:r>
    </w:p>
    <w:p w14:paraId="7FCD2D59" w14:textId="77777777" w:rsidR="003F4D54" w:rsidRDefault="003F4D54">
      <w:pPr>
        <w:pStyle w:val="adbecmadbestyle000005"/>
        <w:spacing w:before="49" w:after="49"/>
        <w:ind w:left="720"/>
        <w:rPr>
          <w:rFonts w:eastAsia="Times New Roman"/>
          <w:lang w:val="en-US"/>
        </w:rPr>
      </w:pPr>
    </w:p>
    <w:p w14:paraId="7D51A27E" w14:textId="77777777" w:rsidR="003F4D54" w:rsidRDefault="003F4D54">
      <w:pPr>
        <w:pStyle w:val="adbecmadbestyle000004"/>
        <w:spacing w:before="51" w:after="0"/>
        <w:rPr>
          <w:rFonts w:eastAsia="Times New Roman"/>
          <w:b/>
          <w:bCs/>
          <w:lang w:val="en-US"/>
        </w:rPr>
      </w:pPr>
    </w:p>
    <w:p w14:paraId="3FD3C305" w14:textId="77777777" w:rsidR="003F4D54" w:rsidRDefault="004266FF">
      <w:pPr>
        <w:pStyle w:val="adbecmadbestyle000004"/>
        <w:spacing w:before="51" w:after="0"/>
      </w:pPr>
      <w:r>
        <w:rPr>
          <w:rFonts w:eastAsia="Times New Roman"/>
          <w:b/>
          <w:bCs/>
          <w:lang w:val="en-US"/>
        </w:rPr>
        <w:t>10. A</w:t>
      </w:r>
      <w:r>
        <w:rPr>
          <w:rStyle w:val="adbeespan"/>
          <w:rFonts w:eastAsia="Times New Roman"/>
          <w:b/>
          <w:bCs/>
          <w:lang w:val="en-US"/>
        </w:rPr>
        <w:t xml:space="preserve">mendments to the Constitution. </w:t>
      </w:r>
    </w:p>
    <w:p w14:paraId="39ED6B69" w14:textId="4D14C6E0" w:rsidR="003F4D54" w:rsidRDefault="004266FF">
      <w:pPr>
        <w:pStyle w:val="adbecmadbestyle000004"/>
        <w:spacing w:before="49" w:after="0"/>
        <w:ind w:left="720"/>
      </w:pPr>
      <w:r>
        <w:rPr>
          <w:rFonts w:eastAsia="Times New Roman"/>
          <w:lang w:val="en-US"/>
        </w:rPr>
        <w:t xml:space="preserve">10.1. This Constitution may be amended, subject to prior approval by the National Executive Committee of the LDWA, at any General Meeting of the Group, with the approval of </w:t>
      </w:r>
      <w:r w:rsidR="002F4968">
        <w:rPr>
          <w:rFonts w:eastAsia="Times New Roman"/>
          <w:lang w:val="en-US"/>
        </w:rPr>
        <w:t>seventy-five</w:t>
      </w:r>
      <w:r>
        <w:rPr>
          <w:rFonts w:eastAsia="Times New Roman"/>
          <w:lang w:val="en-US"/>
        </w:rPr>
        <w:t xml:space="preserve"> per cent of members present and voting (abstentions not included).</w:t>
      </w:r>
    </w:p>
    <w:p w14:paraId="04EDBDAA" w14:textId="2394025F" w:rsidR="006B2FD9" w:rsidRDefault="004266FF" w:rsidP="006B2FD9">
      <w:pPr>
        <w:pStyle w:val="adbecmadbestyle000001"/>
        <w:spacing w:before="49" w:after="49"/>
        <w:ind w:left="720"/>
        <w:rPr>
          <w:rFonts w:eastAsia="Times New Roman"/>
          <w:lang w:val="en-US"/>
        </w:rPr>
      </w:pPr>
      <w:r>
        <w:rPr>
          <w:rFonts w:eastAsia="Times New Roman"/>
          <w:lang w:val="en-US"/>
        </w:rPr>
        <w:t>10.2. Any proposal for such amendments must be delivered in writing or by e-mail to the Secretary of the Group not less than 28 days before the Annual General Meeting of the Group at which it is to be discussed, or included with the request for an Extraordinary General Meeting as in clause 6.13.</w:t>
      </w:r>
    </w:p>
    <w:p w14:paraId="09F6E069" w14:textId="102C372C" w:rsidR="006B2FD9" w:rsidRDefault="006B2FD9">
      <w:pPr>
        <w:pStyle w:val="adbecmadbestyle000001"/>
        <w:spacing w:before="49" w:after="49"/>
        <w:ind w:left="720"/>
        <w:rPr>
          <w:rFonts w:eastAsia="Times New Roman"/>
          <w:lang w:val="en-US"/>
        </w:rPr>
      </w:pPr>
      <w:r>
        <w:rPr>
          <w:rFonts w:eastAsia="Times New Roman"/>
          <w:lang w:val="en-US"/>
        </w:rPr>
        <w:t>Signed West Yorkshire Chair Person.</w:t>
      </w:r>
    </w:p>
    <w:p w14:paraId="2EF98A04" w14:textId="48564834" w:rsidR="006B2FD9" w:rsidRDefault="006B2FD9">
      <w:pPr>
        <w:pStyle w:val="adbecmadbestyle000001"/>
        <w:spacing w:before="49" w:after="49"/>
        <w:ind w:left="720"/>
        <w:rPr>
          <w:rFonts w:eastAsia="Times New Roman"/>
          <w:lang w:val="en-US"/>
        </w:rPr>
      </w:pPr>
      <w:r>
        <w:rPr>
          <w:rFonts w:eastAsia="Times New Roman"/>
          <w:lang w:val="en-US"/>
        </w:rPr>
        <w:t>Ralph Warman</w:t>
      </w:r>
    </w:p>
    <w:p w14:paraId="3B007B6C" w14:textId="58678D40" w:rsidR="006B2FD9" w:rsidRDefault="006B2FD9">
      <w:pPr>
        <w:pStyle w:val="adbecmadbestyle000001"/>
        <w:spacing w:before="49" w:after="49"/>
        <w:ind w:left="720"/>
      </w:pPr>
      <w:r>
        <w:t>April 2025</w:t>
      </w:r>
    </w:p>
    <w:p w14:paraId="4B85146F" w14:textId="77777777" w:rsidR="003F4D54" w:rsidRDefault="003F4D54">
      <w:pPr>
        <w:spacing w:line="240" w:lineRule="auto"/>
        <w:ind w:left="720"/>
      </w:pPr>
    </w:p>
    <w:sectPr w:rsidR="003F4D54">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54"/>
    <w:rsid w:val="00063DC0"/>
    <w:rsid w:val="00243EF3"/>
    <w:rsid w:val="00261DCA"/>
    <w:rsid w:val="00277BD3"/>
    <w:rsid w:val="002A7921"/>
    <w:rsid w:val="002D58D7"/>
    <w:rsid w:val="002F4968"/>
    <w:rsid w:val="00326E02"/>
    <w:rsid w:val="003A15F4"/>
    <w:rsid w:val="003E39B3"/>
    <w:rsid w:val="003F0DCE"/>
    <w:rsid w:val="003F4D54"/>
    <w:rsid w:val="004266FF"/>
    <w:rsid w:val="004F28CB"/>
    <w:rsid w:val="005A12CF"/>
    <w:rsid w:val="005D5C06"/>
    <w:rsid w:val="006B2FD9"/>
    <w:rsid w:val="0075719F"/>
    <w:rsid w:val="007D326A"/>
    <w:rsid w:val="008426A7"/>
    <w:rsid w:val="00856844"/>
    <w:rsid w:val="008D656E"/>
    <w:rsid w:val="00A41BA7"/>
    <w:rsid w:val="00B74031"/>
    <w:rsid w:val="00BD7E54"/>
    <w:rsid w:val="00C17DBE"/>
    <w:rsid w:val="00C7322F"/>
    <w:rsid w:val="00DC5F39"/>
    <w:rsid w:val="00E50B1B"/>
    <w:rsid w:val="00EF48B8"/>
    <w:rsid w:val="00F81ED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5516"/>
  <w15:docId w15:val="{741360F5-9BAC-40A6-9CE4-B9ABB428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GB" w:eastAsia="en-GB"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becmadbetext0002">
    <w:name w:val="adbe_cm_adbe_text_0002"/>
    <w:basedOn w:val="DefaultParagraphFont"/>
    <w:qFormat/>
    <w:rsid w:val="003E016B"/>
  </w:style>
  <w:style w:type="character" w:customStyle="1" w:styleId="adbecmadbetext0004">
    <w:name w:val="adbe_cm_adbe_text_0004"/>
    <w:basedOn w:val="DefaultParagraphFont"/>
    <w:qFormat/>
    <w:rsid w:val="003E016B"/>
  </w:style>
  <w:style w:type="character" w:customStyle="1" w:styleId="adbecmadbetext0003">
    <w:name w:val="adbe_cm_adbe_text_0003"/>
    <w:basedOn w:val="DefaultParagraphFont"/>
    <w:qFormat/>
    <w:rsid w:val="003E016B"/>
  </w:style>
  <w:style w:type="character" w:customStyle="1" w:styleId="adbeespan">
    <w:name w:val="adbe_e_span"/>
    <w:basedOn w:val="DefaultParagraphFont"/>
    <w:qFormat/>
    <w:rsid w:val="003E016B"/>
  </w:style>
  <w:style w:type="character" w:customStyle="1" w:styleId="adbecmadbetext0006">
    <w:name w:val="adbe_cm_adbe_text_0006"/>
    <w:basedOn w:val="DefaultParagraphFont"/>
    <w:qFormat/>
    <w:rsid w:val="003E016B"/>
  </w:style>
  <w:style w:type="character" w:customStyle="1" w:styleId="adbecmadbetext0007">
    <w:name w:val="adbe_cm_adbe_text_0007"/>
    <w:basedOn w:val="DefaultParagraphFont"/>
    <w:qFormat/>
    <w:rsid w:val="003E016B"/>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adbecmadbetext0000">
    <w:name w:val="adbe_cm_adbe_text_0000"/>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text0001">
    <w:name w:val="adbe_cm_adbe_text_000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text00021">
    <w:name w:val="adbe_cm_adbe_text_0002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4">
    <w:name w:val="adbe_cm_adbe_style_000004"/>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5">
    <w:name w:val="adbe_cm_adbe_style_000005"/>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cmfulljustification">
    <w:name w:val="adbe_cm_adbe_cm_full_justification"/>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7">
    <w:name w:val="adbe_cm_adbe_style_000007"/>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1">
    <w:name w:val="adbe_cm_adbe_style_00000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3000">
    <w:name w:val="adbe_cm_adbe_style_003000"/>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1924</Words>
  <Characters>10970</Characters>
  <Application>Microsoft Office Word</Application>
  <DocSecurity>0</DocSecurity>
  <Lines>91</Lines>
  <Paragraphs>25</Paragraphs>
  <ScaleCrop>false</ScaleCrop>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Bedwell</dc:creator>
  <dc:description/>
  <cp:lastModifiedBy>Chris Burrell</cp:lastModifiedBy>
  <cp:revision>2</cp:revision>
  <cp:lastPrinted>2025-04-16T06:30:00Z</cp:lastPrinted>
  <dcterms:created xsi:type="dcterms:W3CDTF">2025-06-30T15:18:00Z</dcterms:created>
  <dcterms:modified xsi:type="dcterms:W3CDTF">2025-06-30T15:18:00Z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