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FA38" w14:textId="77777777" w:rsidR="00507BE2" w:rsidRPr="00507BE2" w:rsidRDefault="00507BE2" w:rsidP="00507BE2">
      <w:pPr>
        <w:spacing w:after="0" w:line="240" w:lineRule="auto"/>
        <w:jc w:val="center"/>
        <w:rPr>
          <w:b/>
          <w:bCs/>
          <w:sz w:val="24"/>
          <w:szCs w:val="24"/>
        </w:rPr>
      </w:pPr>
      <w:bookmarkStart w:id="0" w:name="_Hlk210482458"/>
      <w:r w:rsidRPr="00507BE2">
        <w:rPr>
          <w:b/>
          <w:bCs/>
          <w:sz w:val="24"/>
          <w:szCs w:val="24"/>
        </w:rPr>
        <w:t>Minutes of West Yorkshire LDWA AGM held on Saturday 27</w:t>
      </w:r>
      <w:r w:rsidRPr="00507BE2">
        <w:rPr>
          <w:b/>
          <w:bCs/>
          <w:sz w:val="24"/>
          <w:szCs w:val="24"/>
          <w:vertAlign w:val="superscript"/>
        </w:rPr>
        <w:t>th</w:t>
      </w:r>
      <w:r w:rsidRPr="00507BE2">
        <w:rPr>
          <w:b/>
          <w:bCs/>
          <w:sz w:val="24"/>
          <w:szCs w:val="24"/>
        </w:rPr>
        <w:t xml:space="preserve"> September 2025 at 14.30 at Bingley Little Theatre, Bingley</w:t>
      </w:r>
    </w:p>
    <w:p w14:paraId="1DA4F36A" w14:textId="77777777" w:rsidR="00507BE2" w:rsidRPr="00507BE2" w:rsidRDefault="00507BE2" w:rsidP="00507BE2">
      <w:pPr>
        <w:spacing w:after="0" w:line="240" w:lineRule="auto"/>
        <w:jc w:val="center"/>
        <w:rPr>
          <w:sz w:val="24"/>
          <w:szCs w:val="24"/>
        </w:rPr>
      </w:pPr>
    </w:p>
    <w:p w14:paraId="5C1ADE68" w14:textId="77777777" w:rsidR="00507BE2" w:rsidRPr="00507BE2" w:rsidRDefault="00507BE2" w:rsidP="00507BE2">
      <w:pPr>
        <w:spacing w:after="0" w:line="240" w:lineRule="auto"/>
        <w:rPr>
          <w:b/>
          <w:bCs/>
          <w:sz w:val="24"/>
          <w:szCs w:val="24"/>
        </w:rPr>
      </w:pPr>
      <w:r w:rsidRPr="00507BE2">
        <w:rPr>
          <w:noProof/>
          <w:sz w:val="24"/>
          <w:szCs w:val="24"/>
        </w:rPr>
        <mc:AlternateContent>
          <mc:Choice Requires="wps">
            <w:drawing>
              <wp:anchor distT="0" distB="0" distL="114300" distR="114300" simplePos="0" relativeHeight="251659264" behindDoc="0" locked="0" layoutInCell="1" allowOverlap="1" wp14:anchorId="44537144" wp14:editId="502D040F">
                <wp:simplePos x="0" y="0"/>
                <wp:positionH relativeFrom="column">
                  <wp:posOffset>3870960</wp:posOffset>
                </wp:positionH>
                <wp:positionV relativeFrom="paragraph">
                  <wp:posOffset>302895</wp:posOffset>
                </wp:positionV>
                <wp:extent cx="1693333" cy="3581400"/>
                <wp:effectExtent l="0" t="0" r="2540" b="0"/>
                <wp:wrapNone/>
                <wp:docPr id="1393022585" name="Text Box 1"/>
                <wp:cNvGraphicFramePr/>
                <a:graphic xmlns:a="http://schemas.openxmlformats.org/drawingml/2006/main">
                  <a:graphicData uri="http://schemas.microsoft.com/office/word/2010/wordprocessingShape">
                    <wps:wsp>
                      <wps:cNvSpPr txBox="1"/>
                      <wps:spPr>
                        <a:xfrm>
                          <a:off x="0" y="0"/>
                          <a:ext cx="1693333" cy="3581400"/>
                        </a:xfrm>
                        <a:prstGeom prst="rect">
                          <a:avLst/>
                        </a:prstGeom>
                        <a:solidFill>
                          <a:sysClr val="window" lastClr="FFFFFF"/>
                        </a:solidFill>
                        <a:ln w="6350">
                          <a:noFill/>
                        </a:ln>
                      </wps:spPr>
                      <wps:txbx>
                        <w:txbxContent>
                          <w:p w14:paraId="54E3DC89" w14:textId="77777777" w:rsidR="00507BE2" w:rsidRDefault="00507BE2" w:rsidP="00507BE2">
                            <w:r>
                              <w:t>John Pratchett</w:t>
                            </w:r>
                          </w:p>
                          <w:p w14:paraId="4490472A" w14:textId="77777777" w:rsidR="00507BE2" w:rsidRDefault="00507BE2" w:rsidP="00507BE2">
                            <w:r>
                              <w:t>John Pickersgill</w:t>
                            </w:r>
                          </w:p>
                          <w:p w14:paraId="6E06F677" w14:textId="77777777" w:rsidR="00507BE2" w:rsidRDefault="00507BE2" w:rsidP="00507BE2">
                            <w:r>
                              <w:t>Phil Peacock</w:t>
                            </w:r>
                          </w:p>
                          <w:p w14:paraId="1C2A15C4" w14:textId="77777777" w:rsidR="00507BE2" w:rsidRDefault="00507BE2" w:rsidP="00507BE2">
                            <w:r>
                              <w:t>Judi Webster</w:t>
                            </w:r>
                          </w:p>
                          <w:p w14:paraId="1591AE49" w14:textId="77777777" w:rsidR="00507BE2" w:rsidRDefault="00507BE2" w:rsidP="00507BE2">
                            <w:r>
                              <w:t>Trevor Wardman</w:t>
                            </w:r>
                          </w:p>
                          <w:p w14:paraId="10D7F533" w14:textId="77777777" w:rsidR="00507BE2" w:rsidRDefault="00507BE2" w:rsidP="00507BE2">
                            <w:r>
                              <w:t>Steve Hammond</w:t>
                            </w:r>
                          </w:p>
                          <w:p w14:paraId="47E64E5D" w14:textId="77777777" w:rsidR="00507BE2" w:rsidRDefault="00507BE2" w:rsidP="00507BE2">
                            <w:r>
                              <w:t>Madeleine Watson</w:t>
                            </w:r>
                          </w:p>
                          <w:p w14:paraId="69591F66" w14:textId="77777777" w:rsidR="00507BE2" w:rsidRDefault="00507BE2" w:rsidP="00507BE2">
                            <w:r>
                              <w:t>Gill Myers</w:t>
                            </w:r>
                          </w:p>
                          <w:p w14:paraId="1B166F30" w14:textId="77777777" w:rsidR="00507BE2" w:rsidRDefault="00507BE2" w:rsidP="00507BE2">
                            <w:r>
                              <w:t>Ray Wilke</w:t>
                            </w:r>
                          </w:p>
                          <w:p w14:paraId="46B443D4" w14:textId="77777777" w:rsidR="00507BE2" w:rsidRDefault="00507BE2" w:rsidP="00507BE2">
                            <w:r>
                              <w:t>Ian Chappell</w:t>
                            </w:r>
                          </w:p>
                          <w:p w14:paraId="0C9AE91F" w14:textId="77777777" w:rsidR="00507BE2" w:rsidRDefault="00507BE2" w:rsidP="00507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37144" id="_x0000_t202" coordsize="21600,21600" o:spt="202" path="m,l,21600r21600,l21600,xe">
                <v:stroke joinstyle="miter"/>
                <v:path gradientshapeok="t" o:connecttype="rect"/>
              </v:shapetype>
              <v:shape id="Text Box 1" o:spid="_x0000_s1026" type="#_x0000_t202" style="position:absolute;margin-left:304.8pt;margin-top:23.85pt;width:133.3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" fillcolor="window" stroked="f" strokeweight=".5pt">
                <v:textbox>
                  <w:txbxContent>
                    <w:p w14:paraId="54E3DC89" w14:textId="77777777" w:rsidR="00507BE2" w:rsidRDefault="00507BE2" w:rsidP="00507BE2">
                      <w:r>
                        <w:t>John Pratchett</w:t>
                      </w:r>
                    </w:p>
                    <w:p w14:paraId="4490472A" w14:textId="77777777" w:rsidR="00507BE2" w:rsidRDefault="00507BE2" w:rsidP="00507BE2">
                      <w:r>
                        <w:t>John Pickersgill</w:t>
                      </w:r>
                    </w:p>
                    <w:p w14:paraId="6E06F677" w14:textId="77777777" w:rsidR="00507BE2" w:rsidRDefault="00507BE2" w:rsidP="00507BE2">
                      <w:r>
                        <w:t>Phil Peacock</w:t>
                      </w:r>
                    </w:p>
                    <w:p w14:paraId="1C2A15C4" w14:textId="77777777" w:rsidR="00507BE2" w:rsidRDefault="00507BE2" w:rsidP="00507BE2">
                      <w:r>
                        <w:t>Judi Webster</w:t>
                      </w:r>
                    </w:p>
                    <w:p w14:paraId="1591AE49" w14:textId="77777777" w:rsidR="00507BE2" w:rsidRDefault="00507BE2" w:rsidP="00507BE2">
                      <w:r>
                        <w:t>Trevor Wardman</w:t>
                      </w:r>
                    </w:p>
                    <w:p w14:paraId="10D7F533" w14:textId="77777777" w:rsidR="00507BE2" w:rsidRDefault="00507BE2" w:rsidP="00507BE2">
                      <w:r>
                        <w:t>Steve Hammond</w:t>
                      </w:r>
                    </w:p>
                    <w:p w14:paraId="47E64E5D" w14:textId="77777777" w:rsidR="00507BE2" w:rsidRDefault="00507BE2" w:rsidP="00507BE2">
                      <w:r>
                        <w:t>Madeleine Watson</w:t>
                      </w:r>
                    </w:p>
                    <w:p w14:paraId="69591F66" w14:textId="77777777" w:rsidR="00507BE2" w:rsidRDefault="00507BE2" w:rsidP="00507BE2">
                      <w:r>
                        <w:t>Gill Myers</w:t>
                      </w:r>
                    </w:p>
                    <w:p w14:paraId="1B166F30" w14:textId="77777777" w:rsidR="00507BE2" w:rsidRDefault="00507BE2" w:rsidP="00507BE2">
                      <w:r>
                        <w:t>Ray Wilke</w:t>
                      </w:r>
                    </w:p>
                    <w:p w14:paraId="46B443D4" w14:textId="77777777" w:rsidR="00507BE2" w:rsidRDefault="00507BE2" w:rsidP="00507BE2">
                      <w:r>
                        <w:t>Ian Chappell</w:t>
                      </w:r>
                    </w:p>
                    <w:p w14:paraId="0C9AE91F" w14:textId="77777777" w:rsidR="00507BE2" w:rsidRDefault="00507BE2" w:rsidP="00507BE2"/>
                  </w:txbxContent>
                </v:textbox>
              </v:shape>
            </w:pict>
          </mc:Fallback>
        </mc:AlternateContent>
      </w:r>
      <w:r w:rsidRPr="00507BE2">
        <w:rPr>
          <w:b/>
          <w:bCs/>
          <w:sz w:val="24"/>
          <w:szCs w:val="24"/>
        </w:rPr>
        <w:t>In Attendance</w:t>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t>Apologies</w:t>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r w:rsidRPr="00507BE2">
        <w:rPr>
          <w:b/>
          <w:bCs/>
          <w:sz w:val="24"/>
          <w:szCs w:val="24"/>
        </w:rPr>
        <w:tab/>
      </w:r>
    </w:p>
    <w:p w14:paraId="0DD31EC4" w14:textId="77777777" w:rsidR="00507BE2" w:rsidRPr="00507BE2" w:rsidRDefault="00507BE2" w:rsidP="00507BE2">
      <w:pPr>
        <w:spacing w:after="0" w:line="240" w:lineRule="auto"/>
        <w:rPr>
          <w:sz w:val="24"/>
          <w:szCs w:val="24"/>
        </w:rPr>
      </w:pPr>
      <w:r w:rsidRPr="00507BE2">
        <w:rPr>
          <w:sz w:val="24"/>
          <w:szCs w:val="24"/>
        </w:rPr>
        <w:t>Ralph Warman</w:t>
      </w:r>
    </w:p>
    <w:p w14:paraId="774FF6A7" w14:textId="77777777" w:rsidR="00507BE2" w:rsidRPr="00507BE2" w:rsidRDefault="00507BE2" w:rsidP="00507BE2">
      <w:pPr>
        <w:spacing w:after="0" w:line="240" w:lineRule="auto"/>
        <w:rPr>
          <w:sz w:val="24"/>
          <w:szCs w:val="24"/>
        </w:rPr>
      </w:pPr>
      <w:r w:rsidRPr="00507BE2">
        <w:rPr>
          <w:sz w:val="24"/>
          <w:szCs w:val="24"/>
        </w:rPr>
        <w:t>Chris Burrell</w:t>
      </w:r>
    </w:p>
    <w:p w14:paraId="51B66060" w14:textId="77777777" w:rsidR="00507BE2" w:rsidRPr="00507BE2" w:rsidRDefault="00507BE2" w:rsidP="00507BE2">
      <w:pPr>
        <w:spacing w:after="0" w:line="240" w:lineRule="auto"/>
        <w:rPr>
          <w:sz w:val="24"/>
          <w:szCs w:val="24"/>
        </w:rPr>
      </w:pPr>
      <w:r w:rsidRPr="00507BE2">
        <w:rPr>
          <w:sz w:val="24"/>
          <w:szCs w:val="24"/>
        </w:rPr>
        <w:t>Tim Rollett</w:t>
      </w:r>
    </w:p>
    <w:p w14:paraId="5C9C1884" w14:textId="77777777" w:rsidR="00507BE2" w:rsidRPr="00507BE2" w:rsidRDefault="00507BE2" w:rsidP="00507BE2">
      <w:pPr>
        <w:spacing w:after="0" w:line="240" w:lineRule="auto"/>
        <w:rPr>
          <w:sz w:val="24"/>
          <w:szCs w:val="24"/>
        </w:rPr>
      </w:pPr>
      <w:r w:rsidRPr="00507BE2">
        <w:rPr>
          <w:sz w:val="24"/>
          <w:szCs w:val="24"/>
        </w:rPr>
        <w:t>Julia Warman</w:t>
      </w:r>
    </w:p>
    <w:p w14:paraId="6B657164" w14:textId="77777777" w:rsidR="00507BE2" w:rsidRPr="00507BE2" w:rsidRDefault="00507BE2" w:rsidP="00507BE2">
      <w:pPr>
        <w:spacing w:after="0" w:line="240" w:lineRule="auto"/>
        <w:rPr>
          <w:sz w:val="24"/>
          <w:szCs w:val="24"/>
        </w:rPr>
      </w:pPr>
      <w:r w:rsidRPr="00507BE2">
        <w:rPr>
          <w:sz w:val="24"/>
          <w:szCs w:val="24"/>
        </w:rPr>
        <w:t>Lesley Peel</w:t>
      </w:r>
    </w:p>
    <w:p w14:paraId="2DBC09AF" w14:textId="77777777" w:rsidR="00507BE2" w:rsidRPr="00507BE2" w:rsidRDefault="00507BE2" w:rsidP="00507BE2">
      <w:pPr>
        <w:spacing w:after="0" w:line="240" w:lineRule="auto"/>
        <w:rPr>
          <w:sz w:val="24"/>
          <w:szCs w:val="24"/>
        </w:rPr>
      </w:pPr>
      <w:r w:rsidRPr="00507BE2">
        <w:rPr>
          <w:sz w:val="24"/>
          <w:szCs w:val="24"/>
        </w:rPr>
        <w:t>Sue Haigh</w:t>
      </w:r>
    </w:p>
    <w:p w14:paraId="21CC37E6" w14:textId="77777777" w:rsidR="00507BE2" w:rsidRPr="00507BE2" w:rsidRDefault="00507BE2" w:rsidP="00507BE2">
      <w:pPr>
        <w:spacing w:after="0" w:line="240" w:lineRule="auto"/>
        <w:rPr>
          <w:sz w:val="24"/>
          <w:szCs w:val="24"/>
        </w:rPr>
      </w:pPr>
      <w:r w:rsidRPr="00507BE2">
        <w:rPr>
          <w:sz w:val="24"/>
          <w:szCs w:val="24"/>
        </w:rPr>
        <w:t>Iain Haigh</w:t>
      </w:r>
    </w:p>
    <w:p w14:paraId="3289244F" w14:textId="77777777" w:rsidR="00507BE2" w:rsidRPr="00507BE2" w:rsidRDefault="00507BE2" w:rsidP="00507BE2">
      <w:pPr>
        <w:spacing w:after="0" w:line="240" w:lineRule="auto"/>
        <w:rPr>
          <w:sz w:val="24"/>
          <w:szCs w:val="24"/>
        </w:rPr>
      </w:pPr>
      <w:r w:rsidRPr="00507BE2">
        <w:rPr>
          <w:sz w:val="24"/>
          <w:szCs w:val="24"/>
        </w:rPr>
        <w:t>Tom Wood</w:t>
      </w:r>
    </w:p>
    <w:p w14:paraId="5242B58D" w14:textId="77777777" w:rsidR="00507BE2" w:rsidRPr="00507BE2" w:rsidRDefault="00507BE2" w:rsidP="00507BE2">
      <w:pPr>
        <w:spacing w:after="0" w:line="240" w:lineRule="auto"/>
        <w:rPr>
          <w:sz w:val="24"/>
          <w:szCs w:val="24"/>
        </w:rPr>
      </w:pPr>
      <w:r w:rsidRPr="00507BE2">
        <w:rPr>
          <w:sz w:val="24"/>
          <w:szCs w:val="24"/>
        </w:rPr>
        <w:t>Roger Mahony</w:t>
      </w:r>
    </w:p>
    <w:p w14:paraId="643BCDAB" w14:textId="77777777" w:rsidR="00507BE2" w:rsidRPr="00507BE2" w:rsidRDefault="00507BE2" w:rsidP="00507BE2">
      <w:pPr>
        <w:spacing w:after="0" w:line="240" w:lineRule="auto"/>
        <w:rPr>
          <w:sz w:val="24"/>
          <w:szCs w:val="24"/>
        </w:rPr>
      </w:pPr>
      <w:r w:rsidRPr="00507BE2">
        <w:rPr>
          <w:sz w:val="24"/>
          <w:szCs w:val="24"/>
        </w:rPr>
        <w:t>Zoe Matsell</w:t>
      </w:r>
    </w:p>
    <w:p w14:paraId="654E0517" w14:textId="77777777" w:rsidR="00507BE2" w:rsidRPr="00507BE2" w:rsidRDefault="00507BE2" w:rsidP="00507BE2">
      <w:pPr>
        <w:spacing w:after="0" w:line="240" w:lineRule="auto"/>
        <w:rPr>
          <w:sz w:val="24"/>
          <w:szCs w:val="24"/>
        </w:rPr>
      </w:pPr>
      <w:r w:rsidRPr="00507BE2">
        <w:rPr>
          <w:sz w:val="24"/>
          <w:szCs w:val="24"/>
        </w:rPr>
        <w:t>Margaret Bluer</w:t>
      </w:r>
    </w:p>
    <w:p w14:paraId="7D2639BD" w14:textId="77777777" w:rsidR="00507BE2" w:rsidRPr="00507BE2" w:rsidRDefault="00507BE2" w:rsidP="00507BE2">
      <w:pPr>
        <w:spacing w:after="0" w:line="240" w:lineRule="auto"/>
        <w:rPr>
          <w:sz w:val="24"/>
          <w:szCs w:val="24"/>
        </w:rPr>
      </w:pPr>
      <w:r w:rsidRPr="00507BE2">
        <w:rPr>
          <w:sz w:val="24"/>
          <w:szCs w:val="24"/>
        </w:rPr>
        <w:t>Karen Pickersgill</w:t>
      </w:r>
    </w:p>
    <w:p w14:paraId="3E820790" w14:textId="77777777" w:rsidR="00507BE2" w:rsidRPr="00507BE2" w:rsidRDefault="00507BE2" w:rsidP="00507BE2">
      <w:pPr>
        <w:spacing w:after="0" w:line="240" w:lineRule="auto"/>
        <w:rPr>
          <w:sz w:val="24"/>
          <w:szCs w:val="24"/>
        </w:rPr>
      </w:pPr>
      <w:r w:rsidRPr="00507BE2">
        <w:rPr>
          <w:sz w:val="24"/>
          <w:szCs w:val="24"/>
        </w:rPr>
        <w:t>Ian Hoffman</w:t>
      </w:r>
    </w:p>
    <w:p w14:paraId="1D68FB8D" w14:textId="77777777" w:rsidR="00507BE2" w:rsidRPr="00507BE2" w:rsidRDefault="00507BE2" w:rsidP="00507BE2">
      <w:pPr>
        <w:spacing w:after="0" w:line="240" w:lineRule="auto"/>
        <w:rPr>
          <w:sz w:val="24"/>
          <w:szCs w:val="24"/>
        </w:rPr>
      </w:pPr>
      <w:r w:rsidRPr="00507BE2">
        <w:rPr>
          <w:sz w:val="24"/>
          <w:szCs w:val="24"/>
        </w:rPr>
        <w:t>Randal Metzger</w:t>
      </w:r>
    </w:p>
    <w:p w14:paraId="5F871AB3" w14:textId="77777777" w:rsidR="00507BE2" w:rsidRPr="00507BE2" w:rsidRDefault="00507BE2" w:rsidP="00507BE2">
      <w:pPr>
        <w:spacing w:after="0" w:line="240" w:lineRule="auto"/>
        <w:rPr>
          <w:sz w:val="24"/>
          <w:szCs w:val="24"/>
        </w:rPr>
      </w:pPr>
      <w:r w:rsidRPr="00507BE2">
        <w:rPr>
          <w:sz w:val="24"/>
          <w:szCs w:val="24"/>
        </w:rPr>
        <w:t>Kevin Whitaker</w:t>
      </w:r>
    </w:p>
    <w:p w14:paraId="5D1833FF" w14:textId="77777777" w:rsidR="00507BE2" w:rsidRPr="00507BE2" w:rsidRDefault="00507BE2" w:rsidP="00507BE2">
      <w:pPr>
        <w:spacing w:after="0" w:line="240" w:lineRule="auto"/>
        <w:rPr>
          <w:sz w:val="24"/>
          <w:szCs w:val="24"/>
        </w:rPr>
      </w:pPr>
      <w:r w:rsidRPr="00507BE2">
        <w:rPr>
          <w:sz w:val="24"/>
          <w:szCs w:val="24"/>
        </w:rPr>
        <w:t>Stewart Clark</w:t>
      </w:r>
    </w:p>
    <w:p w14:paraId="048F97DB" w14:textId="77777777" w:rsidR="00507BE2" w:rsidRPr="00507BE2" w:rsidRDefault="00507BE2" w:rsidP="00507BE2">
      <w:pPr>
        <w:spacing w:after="0" w:line="240" w:lineRule="auto"/>
        <w:rPr>
          <w:sz w:val="24"/>
          <w:szCs w:val="24"/>
        </w:rPr>
      </w:pPr>
      <w:r w:rsidRPr="00507BE2">
        <w:rPr>
          <w:sz w:val="24"/>
          <w:szCs w:val="24"/>
        </w:rPr>
        <w:t>Warren Yabsley</w:t>
      </w:r>
    </w:p>
    <w:p w14:paraId="13C15459" w14:textId="77777777" w:rsidR="00507BE2" w:rsidRPr="00507BE2" w:rsidRDefault="00507BE2" w:rsidP="00507BE2">
      <w:pPr>
        <w:spacing w:after="0" w:line="240" w:lineRule="auto"/>
        <w:rPr>
          <w:sz w:val="24"/>
          <w:szCs w:val="24"/>
        </w:rPr>
      </w:pPr>
      <w:r w:rsidRPr="00507BE2">
        <w:rPr>
          <w:sz w:val="24"/>
          <w:szCs w:val="24"/>
        </w:rPr>
        <w:t>Eddie Winslow</w:t>
      </w:r>
    </w:p>
    <w:p w14:paraId="7ACD9F1D" w14:textId="77777777" w:rsidR="00507BE2" w:rsidRPr="00507BE2" w:rsidRDefault="00507BE2" w:rsidP="00507BE2">
      <w:pPr>
        <w:spacing w:after="0" w:line="240" w:lineRule="auto"/>
        <w:rPr>
          <w:sz w:val="24"/>
          <w:szCs w:val="24"/>
        </w:rPr>
      </w:pPr>
      <w:r w:rsidRPr="00507BE2">
        <w:rPr>
          <w:sz w:val="24"/>
          <w:szCs w:val="24"/>
        </w:rPr>
        <w:t>Tim Holmes</w:t>
      </w:r>
    </w:p>
    <w:p w14:paraId="3D5E11FF" w14:textId="77777777" w:rsidR="00507BE2" w:rsidRPr="00507BE2" w:rsidRDefault="00507BE2" w:rsidP="00507BE2">
      <w:pPr>
        <w:spacing w:after="0" w:line="240" w:lineRule="auto"/>
        <w:rPr>
          <w:sz w:val="24"/>
          <w:szCs w:val="24"/>
        </w:rPr>
      </w:pPr>
      <w:r w:rsidRPr="00507BE2">
        <w:rPr>
          <w:sz w:val="24"/>
          <w:szCs w:val="24"/>
        </w:rPr>
        <w:t>Helen Hills</w:t>
      </w:r>
    </w:p>
    <w:p w14:paraId="5CE54438" w14:textId="77777777" w:rsidR="00507BE2" w:rsidRPr="00507BE2" w:rsidRDefault="00507BE2" w:rsidP="00507BE2">
      <w:pPr>
        <w:spacing w:after="0" w:line="240" w:lineRule="auto"/>
        <w:rPr>
          <w:sz w:val="24"/>
          <w:szCs w:val="24"/>
        </w:rPr>
      </w:pPr>
    </w:p>
    <w:p w14:paraId="6276F75A" w14:textId="77777777" w:rsidR="00507BE2" w:rsidRPr="00507BE2" w:rsidRDefault="00507BE2" w:rsidP="00507BE2">
      <w:pPr>
        <w:spacing w:after="0" w:line="240" w:lineRule="auto"/>
        <w:rPr>
          <w:sz w:val="24"/>
          <w:szCs w:val="24"/>
        </w:rPr>
      </w:pPr>
      <w:r w:rsidRPr="00507BE2">
        <w:rPr>
          <w:sz w:val="24"/>
          <w:szCs w:val="24"/>
        </w:rPr>
        <w:t xml:space="preserve">Ralph Warman (RW) opened the AGM by welcoming everyone and thanking them for coming along. </w:t>
      </w:r>
    </w:p>
    <w:p w14:paraId="08FC1DD4" w14:textId="77777777" w:rsidR="00507BE2" w:rsidRPr="00507BE2" w:rsidRDefault="00507BE2" w:rsidP="00507BE2">
      <w:pPr>
        <w:spacing w:after="0" w:line="240" w:lineRule="auto"/>
        <w:rPr>
          <w:sz w:val="24"/>
          <w:szCs w:val="24"/>
        </w:rPr>
      </w:pPr>
    </w:p>
    <w:p w14:paraId="4B10F13B"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Apologies for Absence</w:t>
      </w:r>
    </w:p>
    <w:p w14:paraId="64034C82" w14:textId="77777777" w:rsidR="00507BE2" w:rsidRPr="00507BE2" w:rsidRDefault="00507BE2" w:rsidP="00507BE2">
      <w:pPr>
        <w:spacing w:after="0" w:line="240" w:lineRule="auto"/>
        <w:rPr>
          <w:sz w:val="24"/>
          <w:szCs w:val="24"/>
        </w:rPr>
      </w:pPr>
    </w:p>
    <w:p w14:paraId="6D9AFC87" w14:textId="77777777" w:rsidR="00507BE2" w:rsidRPr="00507BE2" w:rsidRDefault="00507BE2" w:rsidP="00507BE2">
      <w:pPr>
        <w:spacing w:after="0" w:line="240" w:lineRule="auto"/>
        <w:rPr>
          <w:sz w:val="24"/>
          <w:szCs w:val="24"/>
        </w:rPr>
      </w:pPr>
      <w:r w:rsidRPr="00507BE2">
        <w:rPr>
          <w:sz w:val="24"/>
          <w:szCs w:val="24"/>
        </w:rPr>
        <w:t>Received as above.</w:t>
      </w:r>
    </w:p>
    <w:p w14:paraId="6DD6B70F" w14:textId="77777777" w:rsidR="00507BE2" w:rsidRPr="00507BE2" w:rsidRDefault="00507BE2" w:rsidP="00507BE2">
      <w:pPr>
        <w:spacing w:after="0" w:line="240" w:lineRule="auto"/>
        <w:rPr>
          <w:sz w:val="24"/>
          <w:szCs w:val="24"/>
        </w:rPr>
      </w:pPr>
    </w:p>
    <w:p w14:paraId="6139A991"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Minutes of Previous AGM – held on 28</w:t>
      </w:r>
      <w:r w:rsidRPr="00507BE2">
        <w:rPr>
          <w:b/>
          <w:bCs/>
          <w:sz w:val="24"/>
          <w:szCs w:val="24"/>
          <w:vertAlign w:val="superscript"/>
        </w:rPr>
        <w:t>th</w:t>
      </w:r>
      <w:r w:rsidRPr="00507BE2">
        <w:rPr>
          <w:b/>
          <w:bCs/>
          <w:sz w:val="24"/>
          <w:szCs w:val="24"/>
        </w:rPr>
        <w:t xml:space="preserve"> September 2024</w:t>
      </w:r>
    </w:p>
    <w:p w14:paraId="7C2B07E6" w14:textId="77777777" w:rsidR="00507BE2" w:rsidRPr="00507BE2" w:rsidRDefault="00507BE2" w:rsidP="00507BE2">
      <w:pPr>
        <w:spacing w:after="0" w:line="240" w:lineRule="auto"/>
        <w:rPr>
          <w:sz w:val="24"/>
          <w:szCs w:val="24"/>
        </w:rPr>
      </w:pPr>
    </w:p>
    <w:p w14:paraId="19DAF5CC" w14:textId="77777777" w:rsidR="00507BE2" w:rsidRPr="00507BE2" w:rsidRDefault="00507BE2" w:rsidP="00507BE2">
      <w:pPr>
        <w:spacing w:after="0" w:line="240" w:lineRule="auto"/>
        <w:rPr>
          <w:sz w:val="24"/>
          <w:szCs w:val="24"/>
        </w:rPr>
      </w:pPr>
      <w:r w:rsidRPr="00507BE2">
        <w:rPr>
          <w:sz w:val="24"/>
          <w:szCs w:val="24"/>
        </w:rPr>
        <w:t>The minutes of the 2024 AGM were presented for approval and confirmed as an accurate record.</w:t>
      </w:r>
    </w:p>
    <w:p w14:paraId="001454AD" w14:textId="77777777" w:rsidR="00507BE2" w:rsidRPr="00507BE2" w:rsidRDefault="00507BE2" w:rsidP="00507BE2">
      <w:pPr>
        <w:spacing w:after="0" w:line="240" w:lineRule="auto"/>
        <w:rPr>
          <w:sz w:val="24"/>
          <w:szCs w:val="24"/>
        </w:rPr>
      </w:pPr>
    </w:p>
    <w:p w14:paraId="270121DA" w14:textId="77777777" w:rsidR="00507BE2" w:rsidRPr="00507BE2" w:rsidRDefault="00507BE2" w:rsidP="00507BE2">
      <w:pPr>
        <w:numPr>
          <w:ilvl w:val="0"/>
          <w:numId w:val="2"/>
        </w:numPr>
        <w:spacing w:after="0" w:line="240" w:lineRule="auto"/>
        <w:contextualSpacing/>
        <w:rPr>
          <w:sz w:val="24"/>
          <w:szCs w:val="24"/>
        </w:rPr>
      </w:pPr>
      <w:r w:rsidRPr="00507BE2">
        <w:rPr>
          <w:sz w:val="24"/>
          <w:szCs w:val="24"/>
          <w:u w:val="single"/>
        </w:rPr>
        <w:t>Proposer:</w:t>
      </w:r>
      <w:r w:rsidRPr="00507BE2">
        <w:rPr>
          <w:sz w:val="24"/>
          <w:szCs w:val="24"/>
        </w:rPr>
        <w:t xml:space="preserve"> Julia Warman (JW)</w:t>
      </w:r>
    </w:p>
    <w:p w14:paraId="717C7A17" w14:textId="77777777" w:rsidR="00507BE2" w:rsidRPr="00507BE2" w:rsidRDefault="00507BE2" w:rsidP="00507BE2">
      <w:pPr>
        <w:numPr>
          <w:ilvl w:val="0"/>
          <w:numId w:val="2"/>
        </w:numPr>
        <w:spacing w:after="0" w:line="240" w:lineRule="auto"/>
        <w:contextualSpacing/>
        <w:rPr>
          <w:sz w:val="24"/>
          <w:szCs w:val="24"/>
        </w:rPr>
      </w:pPr>
      <w:r w:rsidRPr="00507BE2">
        <w:rPr>
          <w:sz w:val="24"/>
          <w:szCs w:val="24"/>
          <w:u w:val="single"/>
        </w:rPr>
        <w:t>Seconder:</w:t>
      </w:r>
      <w:r w:rsidRPr="00507BE2">
        <w:rPr>
          <w:sz w:val="24"/>
          <w:szCs w:val="24"/>
        </w:rPr>
        <w:t xml:space="preserve"> Sue Haigh (SH)  </w:t>
      </w:r>
    </w:p>
    <w:p w14:paraId="4F64C049" w14:textId="77777777" w:rsidR="00507BE2" w:rsidRPr="00507BE2" w:rsidRDefault="00507BE2" w:rsidP="00507BE2">
      <w:pPr>
        <w:spacing w:after="0" w:line="240" w:lineRule="auto"/>
        <w:rPr>
          <w:sz w:val="24"/>
          <w:szCs w:val="24"/>
        </w:rPr>
      </w:pPr>
    </w:p>
    <w:p w14:paraId="67319B24" w14:textId="77777777" w:rsidR="00507BE2" w:rsidRPr="00507BE2" w:rsidRDefault="00507BE2" w:rsidP="00507BE2">
      <w:pPr>
        <w:spacing w:after="0" w:line="240" w:lineRule="auto"/>
        <w:rPr>
          <w:sz w:val="24"/>
          <w:szCs w:val="24"/>
        </w:rPr>
      </w:pPr>
      <w:r w:rsidRPr="00507BE2">
        <w:rPr>
          <w:sz w:val="24"/>
          <w:szCs w:val="24"/>
        </w:rPr>
        <w:t>A number of matters arose from the minutes as follows;</w:t>
      </w:r>
    </w:p>
    <w:p w14:paraId="7519A01F" w14:textId="77777777" w:rsidR="00507BE2" w:rsidRPr="00507BE2" w:rsidRDefault="00507BE2" w:rsidP="00507BE2">
      <w:pPr>
        <w:spacing w:after="0" w:line="240" w:lineRule="auto"/>
        <w:rPr>
          <w:sz w:val="24"/>
          <w:szCs w:val="24"/>
        </w:rPr>
      </w:pPr>
    </w:p>
    <w:p w14:paraId="7320C29D" w14:textId="77777777" w:rsidR="00507BE2" w:rsidRPr="00507BE2" w:rsidRDefault="00507BE2" w:rsidP="00507BE2">
      <w:pPr>
        <w:numPr>
          <w:ilvl w:val="0"/>
          <w:numId w:val="3"/>
        </w:numPr>
        <w:spacing w:after="0" w:line="240" w:lineRule="auto"/>
        <w:contextualSpacing/>
        <w:rPr>
          <w:sz w:val="24"/>
          <w:szCs w:val="24"/>
        </w:rPr>
      </w:pPr>
      <w:r w:rsidRPr="00507BE2">
        <w:rPr>
          <w:sz w:val="24"/>
          <w:szCs w:val="24"/>
          <w:u w:val="single"/>
        </w:rPr>
        <w:t>Local walking Festivals:</w:t>
      </w:r>
      <w:r w:rsidRPr="00507BE2">
        <w:rPr>
          <w:sz w:val="24"/>
          <w:szCs w:val="24"/>
        </w:rPr>
        <w:t xml:space="preserve"> RW reported that himself and JW, on behalf of West Yorkshire LDWA, had led a walk for the local Walkers are Welcome group. This was well attended and there are plans to repeat this in August 2026. </w:t>
      </w:r>
    </w:p>
    <w:p w14:paraId="4AD6FCE4" w14:textId="77777777" w:rsidR="00507BE2" w:rsidRPr="00507BE2" w:rsidRDefault="00507BE2" w:rsidP="00507BE2">
      <w:pPr>
        <w:spacing w:after="0" w:line="240" w:lineRule="auto"/>
        <w:rPr>
          <w:sz w:val="24"/>
          <w:szCs w:val="24"/>
        </w:rPr>
      </w:pPr>
    </w:p>
    <w:p w14:paraId="34B09A69" w14:textId="77777777" w:rsidR="00507BE2" w:rsidRPr="00507BE2" w:rsidRDefault="00507BE2" w:rsidP="00507BE2">
      <w:pPr>
        <w:numPr>
          <w:ilvl w:val="0"/>
          <w:numId w:val="3"/>
        </w:numPr>
        <w:spacing w:after="0" w:line="240" w:lineRule="auto"/>
        <w:contextualSpacing/>
        <w:rPr>
          <w:sz w:val="24"/>
          <w:szCs w:val="24"/>
        </w:rPr>
      </w:pPr>
      <w:r w:rsidRPr="00507BE2">
        <w:rPr>
          <w:sz w:val="24"/>
          <w:szCs w:val="24"/>
          <w:u w:val="single"/>
        </w:rPr>
        <w:lastRenderedPageBreak/>
        <w:t>ICE Tags:</w:t>
      </w:r>
      <w:r w:rsidRPr="00507BE2">
        <w:rPr>
          <w:sz w:val="24"/>
          <w:szCs w:val="24"/>
        </w:rPr>
        <w:t xml:space="preserve"> JW reported that this action was completed. Approximately 27 members have received an ICE tag. Any other members who wish to receive a tag should contact JW on </w:t>
      </w:r>
      <w:hyperlink r:id="rId5" w:history="1">
        <w:r w:rsidRPr="00507BE2">
          <w:rPr>
            <w:color w:val="0563C1" w:themeColor="hyperlink"/>
            <w:sz w:val="24"/>
            <w:szCs w:val="24"/>
            <w:u w:val="single"/>
          </w:rPr>
          <w:t>westyorks.walkssecretary@ldwa.org.uk</w:t>
        </w:r>
      </w:hyperlink>
      <w:r w:rsidRPr="00507BE2">
        <w:rPr>
          <w:sz w:val="24"/>
          <w:szCs w:val="24"/>
        </w:rPr>
        <w:t>.</w:t>
      </w:r>
    </w:p>
    <w:p w14:paraId="762070FA" w14:textId="77777777" w:rsidR="00507BE2" w:rsidRPr="00507BE2" w:rsidRDefault="00507BE2" w:rsidP="00507BE2">
      <w:pPr>
        <w:spacing w:after="0" w:line="240" w:lineRule="auto"/>
        <w:rPr>
          <w:sz w:val="24"/>
          <w:szCs w:val="24"/>
        </w:rPr>
      </w:pPr>
    </w:p>
    <w:p w14:paraId="559B27EC"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Chair’s Report</w:t>
      </w:r>
    </w:p>
    <w:p w14:paraId="3C576160" w14:textId="77777777" w:rsidR="00507BE2" w:rsidRPr="00507BE2" w:rsidRDefault="00507BE2" w:rsidP="00507BE2">
      <w:pPr>
        <w:spacing w:after="0" w:line="240" w:lineRule="auto"/>
        <w:rPr>
          <w:sz w:val="24"/>
          <w:szCs w:val="24"/>
        </w:rPr>
      </w:pPr>
    </w:p>
    <w:p w14:paraId="7F3F7524" w14:textId="77777777" w:rsidR="00507BE2" w:rsidRPr="00507BE2" w:rsidRDefault="00507BE2" w:rsidP="00507BE2">
      <w:pPr>
        <w:spacing w:after="0" w:line="240" w:lineRule="auto"/>
        <w:rPr>
          <w:sz w:val="24"/>
          <w:szCs w:val="24"/>
        </w:rPr>
      </w:pPr>
      <w:r w:rsidRPr="00507BE2">
        <w:rPr>
          <w:sz w:val="24"/>
          <w:szCs w:val="24"/>
        </w:rPr>
        <w:t xml:space="preserve">RW summarised the Chair’s report which is set out in full below. </w:t>
      </w:r>
    </w:p>
    <w:p w14:paraId="407DDB0B" w14:textId="77777777" w:rsidR="00507BE2" w:rsidRPr="00507BE2" w:rsidRDefault="00507BE2" w:rsidP="00507BE2">
      <w:pPr>
        <w:spacing w:after="0" w:line="240" w:lineRule="auto"/>
        <w:rPr>
          <w:sz w:val="24"/>
          <w:szCs w:val="24"/>
        </w:rPr>
      </w:pPr>
    </w:p>
    <w:p w14:paraId="3748FD4E" w14:textId="77777777" w:rsidR="00507BE2" w:rsidRPr="00507BE2" w:rsidRDefault="00507BE2" w:rsidP="00507BE2">
      <w:pPr>
        <w:spacing w:after="0" w:line="240" w:lineRule="auto"/>
        <w:rPr>
          <w:bCs/>
          <w:i/>
          <w:iCs/>
        </w:rPr>
      </w:pPr>
      <w:r w:rsidRPr="00507BE2">
        <w:rPr>
          <w:bCs/>
          <w:i/>
          <w:iCs/>
        </w:rPr>
        <w:t>It’s that time of year once again when the group has to convene and comply with its Constitution and hold an Annual General Meeting.  The purpose of this meeting is for our acting committee to prepare and produce annual statements of accounts and elect officers and ordinary members for the forthcoming year.  It is also a chance to reflect on the group’s activities over the past year and its intentions and plans for the forthcoming year whilst also giving our members a say with regard to the running of the Group.</w:t>
      </w:r>
    </w:p>
    <w:p w14:paraId="062A57AE" w14:textId="77777777" w:rsidR="00507BE2" w:rsidRPr="00507BE2" w:rsidRDefault="00507BE2" w:rsidP="00507BE2">
      <w:pPr>
        <w:spacing w:after="0" w:line="240" w:lineRule="auto"/>
        <w:rPr>
          <w:bCs/>
          <w:i/>
          <w:iCs/>
        </w:rPr>
      </w:pPr>
    </w:p>
    <w:p w14:paraId="2172667C" w14:textId="77777777" w:rsidR="00507BE2" w:rsidRPr="00507BE2" w:rsidRDefault="00507BE2" w:rsidP="00507BE2">
      <w:pPr>
        <w:spacing w:after="0" w:line="240" w:lineRule="auto"/>
        <w:rPr>
          <w:bCs/>
          <w:i/>
          <w:iCs/>
        </w:rPr>
      </w:pPr>
      <w:r w:rsidRPr="00507BE2">
        <w:rPr>
          <w:bCs/>
          <w:i/>
          <w:iCs/>
        </w:rPr>
        <w:t>2025 has seen the Group continuing to be strong and successful, and respected within the Association.  Our committee of excellent key officers and general committee members backed up by a strong number of group members and experienced walk leaders all contribute to spreading the workload and making for an enjoyable pastime to be part of.</w:t>
      </w:r>
    </w:p>
    <w:p w14:paraId="3CD26655" w14:textId="77777777" w:rsidR="00507BE2" w:rsidRPr="00507BE2" w:rsidRDefault="00507BE2" w:rsidP="00507BE2">
      <w:pPr>
        <w:spacing w:after="0" w:line="240" w:lineRule="auto"/>
        <w:rPr>
          <w:bCs/>
          <w:i/>
          <w:iCs/>
        </w:rPr>
      </w:pPr>
    </w:p>
    <w:p w14:paraId="6EACA910" w14:textId="77777777" w:rsidR="00507BE2" w:rsidRPr="00507BE2" w:rsidRDefault="00507BE2" w:rsidP="00507BE2">
      <w:pPr>
        <w:spacing w:after="0" w:line="240" w:lineRule="auto"/>
        <w:rPr>
          <w:bCs/>
          <w:i/>
          <w:iCs/>
        </w:rPr>
      </w:pPr>
      <w:r w:rsidRPr="00507BE2">
        <w:rPr>
          <w:bCs/>
          <w:i/>
          <w:iCs/>
        </w:rPr>
        <w:t>Many thanks to the organisers and volunteers who were involved in our 3 challenge events, The Cracoe Cracker in October (2024); Roundhay 50 in February and the 10</w:t>
      </w:r>
      <w:r w:rsidRPr="00507BE2">
        <w:rPr>
          <w:bCs/>
          <w:i/>
          <w:iCs/>
          <w:vertAlign w:val="superscript"/>
        </w:rPr>
        <w:t>th</w:t>
      </w:r>
      <w:r w:rsidRPr="00507BE2">
        <w:rPr>
          <w:bCs/>
          <w:i/>
          <w:iCs/>
        </w:rPr>
        <w:t xml:space="preserve"> Foot in the Gargrave in September.  All were a great success and your commitment and enthusiasm </w:t>
      </w:r>
      <w:proofErr w:type="gramStart"/>
      <w:r w:rsidRPr="00507BE2">
        <w:rPr>
          <w:bCs/>
          <w:i/>
          <w:iCs/>
        </w:rPr>
        <w:t>was</w:t>
      </w:r>
      <w:proofErr w:type="gramEnd"/>
      <w:r w:rsidRPr="00507BE2">
        <w:rPr>
          <w:bCs/>
          <w:i/>
          <w:iCs/>
        </w:rPr>
        <w:t xml:space="preserve"> recognised and shown by the good feedback we received back from many of our entrants.</w:t>
      </w:r>
    </w:p>
    <w:p w14:paraId="70DEB103" w14:textId="77777777" w:rsidR="00507BE2" w:rsidRPr="00507BE2" w:rsidRDefault="00507BE2" w:rsidP="00507BE2">
      <w:pPr>
        <w:spacing w:after="0" w:line="240" w:lineRule="auto"/>
        <w:rPr>
          <w:bCs/>
          <w:i/>
          <w:iCs/>
        </w:rPr>
      </w:pPr>
    </w:p>
    <w:p w14:paraId="2A39B701" w14:textId="77777777" w:rsidR="00507BE2" w:rsidRPr="00507BE2" w:rsidRDefault="00507BE2" w:rsidP="00507BE2">
      <w:pPr>
        <w:spacing w:after="0" w:line="240" w:lineRule="auto"/>
        <w:rPr>
          <w:bCs/>
          <w:i/>
          <w:iCs/>
        </w:rPr>
      </w:pPr>
      <w:r w:rsidRPr="00507BE2">
        <w:rPr>
          <w:bCs/>
          <w:i/>
          <w:iCs/>
        </w:rPr>
        <w:t>2025 saw the Group updating the aging Ebor Way handbook, a 77-mile route from Helmsley to Ilkley which was first published in 1978.  Spearheaded by John Sparshatt and assisted by Ralph and Julia Warman and together with members of our neighbouring North Yorkshire group members the trail was walked and an updated route description rewritten.  The new handbook has now been published and to date we have sold just short of 300 copies from the 1,000 copies which were printed.</w:t>
      </w:r>
    </w:p>
    <w:p w14:paraId="032E5F09" w14:textId="77777777" w:rsidR="00507BE2" w:rsidRPr="00507BE2" w:rsidRDefault="00507BE2" w:rsidP="00507BE2">
      <w:pPr>
        <w:spacing w:after="0" w:line="240" w:lineRule="auto"/>
        <w:rPr>
          <w:bCs/>
          <w:i/>
          <w:iCs/>
        </w:rPr>
      </w:pPr>
    </w:p>
    <w:p w14:paraId="25007C31" w14:textId="77777777" w:rsidR="00507BE2" w:rsidRPr="00507BE2" w:rsidRDefault="00507BE2" w:rsidP="00507BE2">
      <w:pPr>
        <w:spacing w:after="0" w:line="240" w:lineRule="auto"/>
        <w:rPr>
          <w:bCs/>
          <w:i/>
          <w:iCs/>
        </w:rPr>
      </w:pPr>
      <w:r w:rsidRPr="00507BE2">
        <w:rPr>
          <w:bCs/>
          <w:i/>
          <w:iCs/>
        </w:rPr>
        <w:t xml:space="preserve">The handbook was financed from a legacy left to the LDWA by the late Martyn Greaves who was a member of the LDWA for many years.  </w:t>
      </w:r>
    </w:p>
    <w:p w14:paraId="1EA925D1" w14:textId="77777777" w:rsidR="00507BE2" w:rsidRPr="00507BE2" w:rsidRDefault="00507BE2" w:rsidP="00507BE2">
      <w:pPr>
        <w:spacing w:after="0" w:line="240" w:lineRule="auto"/>
        <w:rPr>
          <w:bCs/>
          <w:i/>
          <w:iCs/>
        </w:rPr>
      </w:pPr>
    </w:p>
    <w:p w14:paraId="5A1C8E61" w14:textId="77777777" w:rsidR="00507BE2" w:rsidRPr="00507BE2" w:rsidRDefault="00507BE2" w:rsidP="00507BE2">
      <w:pPr>
        <w:spacing w:after="0" w:line="240" w:lineRule="auto"/>
        <w:rPr>
          <w:bCs/>
          <w:i/>
          <w:iCs/>
        </w:rPr>
      </w:pPr>
      <w:r w:rsidRPr="00507BE2">
        <w:rPr>
          <w:bCs/>
          <w:i/>
          <w:iCs/>
        </w:rPr>
        <w:t>Plastic and adhesive round way marker signs have now been purchased to replace the existing badly worn and tired ones and we will replace these as required going forward.</w:t>
      </w:r>
    </w:p>
    <w:p w14:paraId="148EF5B5" w14:textId="77777777" w:rsidR="00507BE2" w:rsidRPr="00507BE2" w:rsidRDefault="00507BE2" w:rsidP="00507BE2">
      <w:pPr>
        <w:spacing w:after="0" w:line="240" w:lineRule="auto"/>
        <w:rPr>
          <w:bCs/>
          <w:i/>
          <w:iCs/>
        </w:rPr>
      </w:pPr>
    </w:p>
    <w:p w14:paraId="4B74EBC2" w14:textId="77777777" w:rsidR="00507BE2" w:rsidRPr="00507BE2" w:rsidRDefault="00507BE2" w:rsidP="00507BE2">
      <w:pPr>
        <w:spacing w:after="0" w:line="240" w:lineRule="auto"/>
        <w:rPr>
          <w:bCs/>
          <w:i/>
          <w:iCs/>
        </w:rPr>
      </w:pPr>
      <w:r w:rsidRPr="00507BE2">
        <w:rPr>
          <w:bCs/>
          <w:i/>
          <w:iCs/>
        </w:rPr>
        <w:t>A big thank you to our committee and all our hard-working members for making it another enjoyable and successful year for our Group.</w:t>
      </w:r>
    </w:p>
    <w:p w14:paraId="5F85447F" w14:textId="77777777" w:rsidR="00507BE2" w:rsidRPr="00507BE2" w:rsidRDefault="00507BE2" w:rsidP="00507BE2">
      <w:pPr>
        <w:spacing w:after="0" w:line="240" w:lineRule="auto"/>
        <w:rPr>
          <w:sz w:val="24"/>
          <w:szCs w:val="24"/>
        </w:rPr>
      </w:pPr>
    </w:p>
    <w:p w14:paraId="16A19FDE" w14:textId="77777777" w:rsidR="00507BE2" w:rsidRPr="00507BE2" w:rsidRDefault="00507BE2" w:rsidP="00507BE2">
      <w:pPr>
        <w:spacing w:after="0" w:line="240" w:lineRule="auto"/>
        <w:rPr>
          <w:sz w:val="24"/>
          <w:szCs w:val="24"/>
        </w:rPr>
      </w:pPr>
      <w:r w:rsidRPr="00507BE2">
        <w:rPr>
          <w:sz w:val="24"/>
          <w:szCs w:val="24"/>
        </w:rPr>
        <w:t xml:space="preserve">He highlighted that volunteers from the wider group membership are now regularly stepping forward to support our 3 challenge events and pointed out that the funds generated from events are being used for the benefit of active members. He informed the meeting that One Foot in the Gargrave will be held again on </w:t>
      </w:r>
      <w:r w:rsidRPr="00507BE2">
        <w:rPr>
          <w:b/>
          <w:bCs/>
          <w:sz w:val="24"/>
          <w:szCs w:val="24"/>
        </w:rPr>
        <w:t>Saturday 5</w:t>
      </w:r>
      <w:r w:rsidRPr="00507BE2">
        <w:rPr>
          <w:b/>
          <w:bCs/>
          <w:sz w:val="24"/>
          <w:szCs w:val="24"/>
          <w:vertAlign w:val="superscript"/>
        </w:rPr>
        <w:t>th</w:t>
      </w:r>
      <w:r w:rsidRPr="00507BE2">
        <w:rPr>
          <w:b/>
          <w:bCs/>
          <w:sz w:val="24"/>
          <w:szCs w:val="24"/>
        </w:rPr>
        <w:t xml:space="preserve"> September 2026</w:t>
      </w:r>
      <w:r w:rsidRPr="00507BE2">
        <w:rPr>
          <w:sz w:val="24"/>
          <w:szCs w:val="24"/>
        </w:rPr>
        <w:t xml:space="preserve">. In addition, he reported that a key activity over the coming months will be the waymarking of the Ebor Way and asked for volunteers to support this from the membership. Anyone interested should contact him directly on </w:t>
      </w:r>
      <w:hyperlink r:id="rId6" w:history="1">
        <w:r w:rsidRPr="00507BE2">
          <w:rPr>
            <w:color w:val="0563C1" w:themeColor="hyperlink"/>
            <w:sz w:val="24"/>
            <w:szCs w:val="24"/>
            <w:u w:val="single"/>
          </w:rPr>
          <w:t>westyorks.chair@ldwa.org.uk</w:t>
        </w:r>
      </w:hyperlink>
      <w:r w:rsidRPr="00507BE2">
        <w:rPr>
          <w:sz w:val="24"/>
          <w:szCs w:val="24"/>
        </w:rPr>
        <w:t xml:space="preserve">. </w:t>
      </w:r>
    </w:p>
    <w:p w14:paraId="517ED86C" w14:textId="77777777" w:rsidR="00507BE2" w:rsidRPr="00507BE2" w:rsidRDefault="00507BE2" w:rsidP="00507BE2">
      <w:pPr>
        <w:spacing w:after="0" w:line="240" w:lineRule="auto"/>
        <w:rPr>
          <w:sz w:val="24"/>
          <w:szCs w:val="24"/>
        </w:rPr>
      </w:pPr>
    </w:p>
    <w:p w14:paraId="0A4179BC" w14:textId="77777777" w:rsidR="00507BE2" w:rsidRPr="00507BE2" w:rsidRDefault="00507BE2" w:rsidP="00507BE2">
      <w:pPr>
        <w:spacing w:after="0" w:line="240" w:lineRule="auto"/>
        <w:rPr>
          <w:sz w:val="24"/>
          <w:szCs w:val="24"/>
        </w:rPr>
      </w:pPr>
      <w:r w:rsidRPr="00507BE2">
        <w:rPr>
          <w:sz w:val="24"/>
          <w:szCs w:val="24"/>
        </w:rPr>
        <w:lastRenderedPageBreak/>
        <w:t>Feedback from the meeting regarding the West Yorkshire LDWA banners which had recently been purchased, was positive and RW thanked Iain Haigh, Kevin Whitaker and Abi MacDonald for their work in designing and sourcing them.</w:t>
      </w:r>
    </w:p>
    <w:p w14:paraId="0CE7D440" w14:textId="77777777" w:rsidR="00507BE2" w:rsidRPr="00507BE2" w:rsidRDefault="00507BE2" w:rsidP="00507BE2">
      <w:pPr>
        <w:spacing w:after="0" w:line="240" w:lineRule="auto"/>
        <w:rPr>
          <w:sz w:val="24"/>
          <w:szCs w:val="24"/>
        </w:rPr>
      </w:pPr>
    </w:p>
    <w:p w14:paraId="34C66282"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Secretary’s Report</w:t>
      </w:r>
    </w:p>
    <w:p w14:paraId="39BDE51A" w14:textId="77777777" w:rsidR="00507BE2" w:rsidRPr="00507BE2" w:rsidRDefault="00507BE2" w:rsidP="00507BE2">
      <w:pPr>
        <w:spacing w:after="0" w:line="240" w:lineRule="auto"/>
        <w:rPr>
          <w:b/>
          <w:bCs/>
          <w:sz w:val="24"/>
          <w:szCs w:val="24"/>
        </w:rPr>
      </w:pPr>
    </w:p>
    <w:p w14:paraId="450AE20C" w14:textId="77777777" w:rsidR="00507BE2" w:rsidRPr="00507BE2" w:rsidRDefault="00507BE2" w:rsidP="00507BE2">
      <w:pPr>
        <w:spacing w:after="0" w:line="240" w:lineRule="auto"/>
        <w:rPr>
          <w:sz w:val="24"/>
          <w:szCs w:val="24"/>
        </w:rPr>
      </w:pPr>
      <w:r w:rsidRPr="00507BE2">
        <w:rPr>
          <w:sz w:val="24"/>
          <w:szCs w:val="24"/>
        </w:rPr>
        <w:t>CB summarised the Secretary’s report which is set out in full below.</w:t>
      </w:r>
    </w:p>
    <w:p w14:paraId="4D8ECAC3" w14:textId="77777777" w:rsidR="00507BE2" w:rsidRPr="00507BE2" w:rsidRDefault="00507BE2" w:rsidP="00507BE2">
      <w:pPr>
        <w:spacing w:after="0" w:line="240" w:lineRule="auto"/>
        <w:rPr>
          <w:sz w:val="24"/>
          <w:szCs w:val="24"/>
        </w:rPr>
      </w:pPr>
    </w:p>
    <w:p w14:paraId="7A0583F6" w14:textId="77777777" w:rsidR="00507BE2" w:rsidRPr="00507BE2" w:rsidRDefault="00507BE2" w:rsidP="00507BE2">
      <w:pPr>
        <w:spacing w:after="0" w:line="240" w:lineRule="auto"/>
        <w:rPr>
          <w:i/>
          <w:iCs/>
        </w:rPr>
      </w:pPr>
      <w:r w:rsidRPr="00507BE2">
        <w:rPr>
          <w:i/>
          <w:iCs/>
        </w:rPr>
        <w:t xml:space="preserve">Well, here we are again, and welcome to the 2025 West Yorkshire LDWA Secretary’s AGM report. As I sit here in early September reflecting on another successful year for WYLDWA, it is amazing what has happened over the last year.  </w:t>
      </w:r>
    </w:p>
    <w:p w14:paraId="40A46E80" w14:textId="77777777" w:rsidR="00507BE2" w:rsidRPr="00507BE2" w:rsidRDefault="00507BE2" w:rsidP="00507BE2">
      <w:pPr>
        <w:spacing w:after="0" w:line="240" w:lineRule="auto"/>
        <w:rPr>
          <w:i/>
          <w:iCs/>
        </w:rPr>
      </w:pPr>
      <w:r w:rsidRPr="00507BE2">
        <w:rPr>
          <w:i/>
          <w:iCs/>
        </w:rPr>
        <w:t>Starting with the: -</w:t>
      </w:r>
    </w:p>
    <w:p w14:paraId="7F300155" w14:textId="77777777" w:rsidR="00507BE2" w:rsidRPr="00507BE2" w:rsidRDefault="00507BE2" w:rsidP="00507BE2">
      <w:pPr>
        <w:spacing w:after="0" w:line="240" w:lineRule="auto"/>
        <w:rPr>
          <w:i/>
          <w:iCs/>
        </w:rPr>
      </w:pPr>
      <w:r w:rsidRPr="00507BE2">
        <w:rPr>
          <w:b/>
          <w:bCs/>
          <w:i/>
          <w:iCs/>
        </w:rPr>
        <w:t>AGM 2024</w:t>
      </w:r>
      <w:r w:rsidRPr="00507BE2">
        <w:rPr>
          <w:i/>
          <w:iCs/>
        </w:rPr>
        <w:t xml:space="preserve">, held at the Bingley Little Theatre, after a lovely 12-mile walk and we enjoyed a light meal afterwards. We had 19 attendees and 8 apologies which is an increase on 2023. If you want to come along and have your say, please let Ralph Warman know ASAP </w:t>
      </w:r>
    </w:p>
    <w:p w14:paraId="6FB01C1A" w14:textId="77777777" w:rsidR="00507BE2" w:rsidRPr="00507BE2" w:rsidRDefault="00507BE2" w:rsidP="00507BE2">
      <w:pPr>
        <w:spacing w:after="0" w:line="240" w:lineRule="auto"/>
        <w:rPr>
          <w:i/>
          <w:iCs/>
        </w:rPr>
      </w:pPr>
      <w:r w:rsidRPr="00507BE2">
        <w:rPr>
          <w:i/>
          <w:iCs/>
        </w:rPr>
        <w:t>Some of the points actioned from the 2024 AGM: -</w:t>
      </w:r>
    </w:p>
    <w:p w14:paraId="523305F5" w14:textId="77777777" w:rsidR="00507BE2" w:rsidRPr="00507BE2" w:rsidRDefault="00507BE2" w:rsidP="00507BE2">
      <w:pPr>
        <w:numPr>
          <w:ilvl w:val="0"/>
          <w:numId w:val="5"/>
        </w:numPr>
        <w:spacing w:after="0" w:line="240" w:lineRule="auto"/>
        <w:contextualSpacing/>
        <w:rPr>
          <w:i/>
          <w:iCs/>
        </w:rPr>
      </w:pPr>
      <w:r w:rsidRPr="00507BE2">
        <w:rPr>
          <w:i/>
          <w:iCs/>
        </w:rPr>
        <w:t>Julia and Ralph, lead a walk for the Burley Walking Festival</w:t>
      </w:r>
    </w:p>
    <w:p w14:paraId="0A78733B" w14:textId="77777777" w:rsidR="00507BE2" w:rsidRPr="00507BE2" w:rsidRDefault="00507BE2" w:rsidP="00507BE2">
      <w:pPr>
        <w:numPr>
          <w:ilvl w:val="0"/>
          <w:numId w:val="5"/>
        </w:numPr>
        <w:spacing w:after="0" w:line="240" w:lineRule="auto"/>
        <w:contextualSpacing/>
        <w:rPr>
          <w:i/>
          <w:iCs/>
        </w:rPr>
      </w:pPr>
      <w:r w:rsidRPr="00507BE2">
        <w:rPr>
          <w:i/>
          <w:iCs/>
        </w:rPr>
        <w:t>ICE tags have been supplied to those who wanted one</w:t>
      </w:r>
    </w:p>
    <w:p w14:paraId="49E94F23" w14:textId="77777777" w:rsidR="00507BE2" w:rsidRPr="00507BE2" w:rsidRDefault="00507BE2" w:rsidP="00507BE2">
      <w:pPr>
        <w:numPr>
          <w:ilvl w:val="0"/>
          <w:numId w:val="5"/>
        </w:numPr>
        <w:spacing w:after="0" w:line="240" w:lineRule="auto"/>
        <w:contextualSpacing/>
        <w:rPr>
          <w:i/>
          <w:iCs/>
        </w:rPr>
      </w:pPr>
      <w:r w:rsidRPr="00507BE2">
        <w:rPr>
          <w:i/>
          <w:iCs/>
        </w:rPr>
        <w:t>The monthly Newsletter is produced as suggested</w:t>
      </w:r>
    </w:p>
    <w:p w14:paraId="168DCE1B" w14:textId="77777777" w:rsidR="00507BE2" w:rsidRPr="00507BE2" w:rsidRDefault="00507BE2" w:rsidP="00507BE2">
      <w:pPr>
        <w:numPr>
          <w:ilvl w:val="0"/>
          <w:numId w:val="5"/>
        </w:numPr>
        <w:spacing w:after="0" w:line="240" w:lineRule="auto"/>
        <w:contextualSpacing/>
        <w:rPr>
          <w:i/>
          <w:iCs/>
        </w:rPr>
      </w:pPr>
      <w:r w:rsidRPr="00507BE2">
        <w:rPr>
          <w:i/>
          <w:iCs/>
        </w:rPr>
        <w:t>The Northumbria weekend has taken place, and was a great success</w:t>
      </w:r>
    </w:p>
    <w:p w14:paraId="592893DC" w14:textId="77777777" w:rsidR="00507BE2" w:rsidRPr="00507BE2" w:rsidRDefault="00507BE2" w:rsidP="00507BE2">
      <w:pPr>
        <w:spacing w:after="0" w:line="240" w:lineRule="auto"/>
        <w:rPr>
          <w:i/>
          <w:iCs/>
        </w:rPr>
      </w:pPr>
      <w:r w:rsidRPr="00507BE2">
        <w:rPr>
          <w:b/>
          <w:bCs/>
          <w:i/>
          <w:iCs/>
        </w:rPr>
        <w:t>Cracoe Cracker Challenge 2024</w:t>
      </w:r>
      <w:r w:rsidRPr="00507BE2">
        <w:rPr>
          <w:i/>
          <w:iCs/>
        </w:rPr>
        <w:t>, was a great success, selling out well before the day, many thanks to all those who helped, it was very much appreciated.</w:t>
      </w:r>
    </w:p>
    <w:p w14:paraId="04BD45A7" w14:textId="77777777" w:rsidR="00507BE2" w:rsidRPr="00507BE2" w:rsidRDefault="00507BE2" w:rsidP="00507BE2">
      <w:pPr>
        <w:spacing w:after="0" w:line="240" w:lineRule="auto"/>
        <w:rPr>
          <w:b/>
          <w:bCs/>
          <w:i/>
          <w:iCs/>
        </w:rPr>
      </w:pPr>
      <w:r w:rsidRPr="00507BE2">
        <w:rPr>
          <w:b/>
          <w:bCs/>
          <w:i/>
          <w:iCs/>
        </w:rPr>
        <w:t xml:space="preserve">Local Group Weekend 2024, </w:t>
      </w:r>
      <w:r w:rsidRPr="00507BE2">
        <w:rPr>
          <w:i/>
          <w:iCs/>
        </w:rPr>
        <w:t>there was no LGW in 2024, instead there was a number of Zoom calls covering many subjects: - Data Protection. Local Groups emails v spam. Social walks guidance. Don’t lose your LDPs. Overnight CP licencing. Study into the Lean. LDW insurance. Etc. in 2025 the LGW is being held over the weekend 7</w:t>
      </w:r>
      <w:r w:rsidRPr="00507BE2">
        <w:rPr>
          <w:i/>
          <w:iCs/>
          <w:vertAlign w:val="superscript"/>
        </w:rPr>
        <w:t>th</w:t>
      </w:r>
      <w:r w:rsidRPr="00507BE2">
        <w:rPr>
          <w:i/>
          <w:iCs/>
        </w:rPr>
        <w:t xml:space="preserve"> to 9</w:t>
      </w:r>
      <w:r w:rsidRPr="00507BE2">
        <w:rPr>
          <w:i/>
          <w:iCs/>
          <w:vertAlign w:val="superscript"/>
        </w:rPr>
        <w:t>th</w:t>
      </w:r>
      <w:r w:rsidRPr="00507BE2">
        <w:rPr>
          <w:i/>
          <w:iCs/>
        </w:rPr>
        <w:t xml:space="preserve"> November, if anyone has anything that needs to be discussed please let me know. (only sensible suggestions please)</w:t>
      </w:r>
    </w:p>
    <w:p w14:paraId="6C25CC44" w14:textId="77777777" w:rsidR="00507BE2" w:rsidRPr="00507BE2" w:rsidRDefault="00507BE2" w:rsidP="00507BE2">
      <w:pPr>
        <w:spacing w:after="0" w:line="240" w:lineRule="auto"/>
        <w:rPr>
          <w:i/>
          <w:iCs/>
        </w:rPr>
      </w:pPr>
      <w:r w:rsidRPr="00507BE2">
        <w:rPr>
          <w:b/>
          <w:bCs/>
          <w:i/>
          <w:iCs/>
        </w:rPr>
        <w:t>Christmas Walk and Party,</w:t>
      </w:r>
      <w:r w:rsidRPr="00507BE2">
        <w:rPr>
          <w:i/>
          <w:iCs/>
        </w:rPr>
        <w:t xml:space="preserve"> back to the Wheatley Arms this year, with Lesley, Sue and Iain putting on an excellent do! </w:t>
      </w:r>
    </w:p>
    <w:p w14:paraId="011A3A2D" w14:textId="77777777" w:rsidR="00507BE2" w:rsidRPr="00507BE2" w:rsidRDefault="00507BE2" w:rsidP="00507BE2">
      <w:pPr>
        <w:spacing w:after="0" w:line="240" w:lineRule="auto"/>
        <w:rPr>
          <w:i/>
          <w:iCs/>
        </w:rPr>
      </w:pPr>
      <w:r w:rsidRPr="00507BE2">
        <w:rPr>
          <w:b/>
          <w:bCs/>
          <w:i/>
          <w:iCs/>
        </w:rPr>
        <w:t>Social Walks in December.</w:t>
      </w:r>
      <w:r w:rsidRPr="00507BE2">
        <w:rPr>
          <w:i/>
          <w:iCs/>
        </w:rPr>
        <w:t xml:space="preserve"> A record 9 social walks took place in December, many thanks to all for leading these walks.</w:t>
      </w:r>
    </w:p>
    <w:p w14:paraId="6636925C" w14:textId="77777777" w:rsidR="00507BE2" w:rsidRPr="00507BE2" w:rsidRDefault="00507BE2" w:rsidP="00507BE2">
      <w:pPr>
        <w:spacing w:after="0" w:line="240" w:lineRule="auto"/>
        <w:rPr>
          <w:i/>
          <w:iCs/>
        </w:rPr>
      </w:pPr>
      <w:r w:rsidRPr="00507BE2">
        <w:rPr>
          <w:b/>
          <w:bCs/>
          <w:i/>
          <w:iCs/>
        </w:rPr>
        <w:t>The Ebor Way,</w:t>
      </w:r>
      <w:r w:rsidRPr="00507BE2">
        <w:rPr>
          <w:i/>
          <w:iCs/>
        </w:rPr>
        <w:t xml:space="preserve"> the eagerly awaited Ebor Way guide book was released, and is a great success. </w:t>
      </w:r>
    </w:p>
    <w:p w14:paraId="5699AE3C" w14:textId="77777777" w:rsidR="00507BE2" w:rsidRPr="00507BE2" w:rsidRDefault="00507BE2" w:rsidP="00507BE2">
      <w:pPr>
        <w:spacing w:after="0" w:line="240" w:lineRule="auto"/>
        <w:rPr>
          <w:i/>
          <w:iCs/>
        </w:rPr>
      </w:pPr>
      <w:r w:rsidRPr="00507BE2">
        <w:rPr>
          <w:b/>
          <w:bCs/>
          <w:i/>
          <w:iCs/>
        </w:rPr>
        <w:t>The Roundhay 50,</w:t>
      </w:r>
      <w:r w:rsidRPr="00507BE2">
        <w:rPr>
          <w:i/>
          <w:iCs/>
        </w:rPr>
        <w:t xml:space="preserve"> again another great success, selling out way before closing date. Many thanks to all who was involved.</w:t>
      </w:r>
    </w:p>
    <w:p w14:paraId="60BE1ECB" w14:textId="77777777" w:rsidR="00507BE2" w:rsidRPr="00507BE2" w:rsidRDefault="00507BE2" w:rsidP="00507BE2">
      <w:pPr>
        <w:spacing w:after="0" w:line="240" w:lineRule="auto"/>
        <w:rPr>
          <w:i/>
          <w:iCs/>
        </w:rPr>
      </w:pPr>
      <w:r w:rsidRPr="00507BE2">
        <w:rPr>
          <w:b/>
          <w:bCs/>
          <w:i/>
          <w:iCs/>
        </w:rPr>
        <w:t>LDWA AGM</w:t>
      </w:r>
      <w:r w:rsidRPr="00507BE2">
        <w:rPr>
          <w:i/>
          <w:iCs/>
        </w:rPr>
        <w:t>, held in Newcastle, this year there was a change to the NEC officers, with Karen Pickersgill finishing her term as Vice Chair, and Madeleine Watson taking over the Chair position, (both WY members) Many topics and fascinating information were shared between members from all corners of the country.</w:t>
      </w:r>
    </w:p>
    <w:p w14:paraId="78B03A45" w14:textId="77777777" w:rsidR="00507BE2" w:rsidRPr="00507BE2" w:rsidRDefault="00507BE2" w:rsidP="00507BE2">
      <w:pPr>
        <w:spacing w:after="0" w:line="240" w:lineRule="auto"/>
        <w:rPr>
          <w:i/>
          <w:iCs/>
        </w:rPr>
      </w:pPr>
      <w:r w:rsidRPr="00507BE2">
        <w:rPr>
          <w:b/>
          <w:bCs/>
          <w:i/>
          <w:iCs/>
        </w:rPr>
        <w:t>Flower of Suffolk 100,</w:t>
      </w:r>
      <w:r w:rsidRPr="00507BE2">
        <w:rPr>
          <w:i/>
          <w:iCs/>
        </w:rPr>
        <w:t xml:space="preserve"> starting in Ipswich, the 100-mile route visited many interesting locations, and all credit must go to the organizers and volunteers. WY had a good number entered, and many congratulations to those who finished and commiserations to those who didn’t. and again, a big thanks to WY, Lincolnshire and Lakeland volunteers who looked after Woodbridge CP. </w:t>
      </w:r>
    </w:p>
    <w:p w14:paraId="1BB851D2" w14:textId="77777777" w:rsidR="00507BE2" w:rsidRPr="00507BE2" w:rsidRDefault="00507BE2" w:rsidP="00507BE2">
      <w:pPr>
        <w:spacing w:after="0" w:line="240" w:lineRule="auto"/>
        <w:rPr>
          <w:i/>
          <w:iCs/>
        </w:rPr>
      </w:pPr>
      <w:r w:rsidRPr="00507BE2">
        <w:rPr>
          <w:b/>
          <w:bCs/>
          <w:i/>
          <w:iCs/>
        </w:rPr>
        <w:t>“TEN” Foot in the Gargrave</w:t>
      </w:r>
      <w:r w:rsidRPr="00507BE2">
        <w:rPr>
          <w:i/>
          <w:iCs/>
        </w:rPr>
        <w:t>, again another sellout, and we were blessed with good weather making it a great day for all the competitors and volunteers alike.</w:t>
      </w:r>
    </w:p>
    <w:p w14:paraId="0927965F" w14:textId="77777777" w:rsidR="00507BE2" w:rsidRPr="00507BE2" w:rsidRDefault="00507BE2" w:rsidP="00507BE2">
      <w:pPr>
        <w:spacing w:after="0" w:line="240" w:lineRule="auto"/>
        <w:rPr>
          <w:i/>
          <w:iCs/>
        </w:rPr>
      </w:pPr>
      <w:r w:rsidRPr="00507BE2">
        <w:rPr>
          <w:b/>
          <w:bCs/>
          <w:i/>
          <w:iCs/>
        </w:rPr>
        <w:t>Kettlewell Exchange Weekend,</w:t>
      </w:r>
      <w:r w:rsidRPr="00507BE2">
        <w:rPr>
          <w:i/>
          <w:iCs/>
        </w:rPr>
        <w:t xml:space="preserve"> enjoyed by all who attended the weekend. A special thanks to Lesley for organising this event. </w:t>
      </w:r>
    </w:p>
    <w:p w14:paraId="4EC06D03" w14:textId="77777777" w:rsidR="00507BE2" w:rsidRPr="00507BE2" w:rsidRDefault="00507BE2" w:rsidP="00507BE2">
      <w:pPr>
        <w:spacing w:after="0" w:line="240" w:lineRule="auto"/>
        <w:rPr>
          <w:i/>
          <w:iCs/>
        </w:rPr>
      </w:pPr>
    </w:p>
    <w:p w14:paraId="4722F643" w14:textId="77777777" w:rsidR="00507BE2" w:rsidRPr="00507BE2" w:rsidRDefault="00507BE2" w:rsidP="00507BE2">
      <w:pPr>
        <w:spacing w:after="0" w:line="240" w:lineRule="auto"/>
        <w:rPr>
          <w:i/>
          <w:iCs/>
        </w:rPr>
      </w:pPr>
      <w:r w:rsidRPr="00507BE2">
        <w:rPr>
          <w:i/>
          <w:iCs/>
        </w:rPr>
        <w:t xml:space="preserve">As always thanks have to go to all those members who have gone that extra mile in leading social walks, attending social walks, organising and helping out on WY challenge events (and other groups events) and to those who just enjoy being part of a brilliant group of people. Whilst we are on the </w:t>
      </w:r>
      <w:r w:rsidRPr="00507BE2">
        <w:rPr>
          <w:i/>
          <w:iCs/>
        </w:rPr>
        <w:lastRenderedPageBreak/>
        <w:t xml:space="preserve">thank you list, a massive thanks to the other committee members, for all their help in making 2024/2025 a success. </w:t>
      </w:r>
    </w:p>
    <w:p w14:paraId="234E50F1" w14:textId="77777777" w:rsidR="00507BE2" w:rsidRPr="00507BE2" w:rsidRDefault="00507BE2" w:rsidP="00507BE2">
      <w:pPr>
        <w:spacing w:after="0" w:line="240" w:lineRule="auto"/>
        <w:rPr>
          <w:i/>
          <w:iCs/>
        </w:rPr>
      </w:pPr>
      <w:r w:rsidRPr="00507BE2">
        <w:rPr>
          <w:i/>
          <w:iCs/>
        </w:rPr>
        <w:t>Here's to another successful year.</w:t>
      </w:r>
    </w:p>
    <w:p w14:paraId="0E83F6E9" w14:textId="77777777" w:rsidR="00507BE2" w:rsidRPr="00507BE2" w:rsidRDefault="00507BE2" w:rsidP="00507BE2">
      <w:pPr>
        <w:spacing w:after="0" w:line="240" w:lineRule="auto"/>
        <w:rPr>
          <w:sz w:val="24"/>
          <w:szCs w:val="24"/>
        </w:rPr>
      </w:pPr>
    </w:p>
    <w:p w14:paraId="77A3F573" w14:textId="77777777" w:rsidR="00507BE2" w:rsidRPr="00507BE2" w:rsidRDefault="00507BE2" w:rsidP="00507BE2">
      <w:pPr>
        <w:spacing w:after="0" w:line="240" w:lineRule="auto"/>
        <w:rPr>
          <w:sz w:val="24"/>
          <w:szCs w:val="24"/>
        </w:rPr>
      </w:pPr>
      <w:r w:rsidRPr="00507BE2">
        <w:rPr>
          <w:sz w:val="24"/>
          <w:szCs w:val="24"/>
        </w:rPr>
        <w:t xml:space="preserve">In addition, he expressed the view that Bingley Little Theatre was an excellent venue for the AGM and thanked RW for organising the event. He highlighted that, over the past 12 months, the West Yorkshire group has supported challenge events being run by other, nearby local groups. Looking ahead to plans for the next 12 months he informed the meeting that the Cracoe Cracker is now full and invited members to submit any questions/ topics for the 2025 Local Groups’ Weekend directly to him on  </w:t>
      </w:r>
      <w:hyperlink r:id="rId7" w:history="1">
        <w:r w:rsidRPr="00507BE2">
          <w:rPr>
            <w:color w:val="0563C1" w:themeColor="hyperlink"/>
            <w:sz w:val="24"/>
            <w:szCs w:val="24"/>
            <w:u w:val="single"/>
          </w:rPr>
          <w:t>westyorks.secretary@ldwa.org.uk</w:t>
        </w:r>
      </w:hyperlink>
      <w:r w:rsidRPr="00507BE2">
        <w:rPr>
          <w:sz w:val="24"/>
          <w:szCs w:val="24"/>
        </w:rPr>
        <w:t xml:space="preserve"> within the next 2 weeks. </w:t>
      </w:r>
    </w:p>
    <w:p w14:paraId="680C2E71" w14:textId="77777777" w:rsidR="00507BE2" w:rsidRPr="00507BE2" w:rsidRDefault="00507BE2" w:rsidP="00507BE2">
      <w:pPr>
        <w:spacing w:after="0" w:line="240" w:lineRule="auto"/>
        <w:rPr>
          <w:sz w:val="24"/>
          <w:szCs w:val="24"/>
        </w:rPr>
      </w:pPr>
    </w:p>
    <w:p w14:paraId="365E9405"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Treasurer’s/ Financial Report</w:t>
      </w:r>
    </w:p>
    <w:p w14:paraId="65615E07" w14:textId="77777777" w:rsidR="00507BE2" w:rsidRPr="00507BE2" w:rsidRDefault="00507BE2" w:rsidP="00507BE2">
      <w:pPr>
        <w:spacing w:after="0" w:line="240" w:lineRule="auto"/>
        <w:rPr>
          <w:b/>
          <w:bCs/>
          <w:sz w:val="24"/>
          <w:szCs w:val="24"/>
        </w:rPr>
      </w:pPr>
    </w:p>
    <w:p w14:paraId="6361270E" w14:textId="77777777" w:rsidR="00507BE2" w:rsidRPr="00507BE2" w:rsidRDefault="00507BE2" w:rsidP="00507BE2">
      <w:pPr>
        <w:spacing w:after="0" w:line="240" w:lineRule="auto"/>
        <w:rPr>
          <w:sz w:val="24"/>
          <w:szCs w:val="24"/>
        </w:rPr>
      </w:pPr>
      <w:r w:rsidRPr="00507BE2">
        <w:rPr>
          <w:sz w:val="24"/>
          <w:szCs w:val="24"/>
        </w:rPr>
        <w:t xml:space="preserve">Tim Rollett (TR) summarised the group’s financial position for the past 12 months – including opening and closing balances and income and expenditure across our main activities. His statement of the accounts is set out in full below and, according to TR, shows a healthy financial position. </w:t>
      </w:r>
    </w:p>
    <w:p w14:paraId="21242F3C" w14:textId="77777777" w:rsidR="00507BE2" w:rsidRPr="00507BE2" w:rsidRDefault="00507BE2" w:rsidP="00507BE2">
      <w:pPr>
        <w:spacing w:after="0" w:line="240" w:lineRule="auto"/>
        <w:rPr>
          <w:sz w:val="24"/>
          <w:szCs w:val="24"/>
        </w:rPr>
      </w:pPr>
    </w:p>
    <w:p w14:paraId="0434E0E6" w14:textId="77777777" w:rsidR="00507BE2" w:rsidRPr="00507BE2" w:rsidRDefault="00507BE2" w:rsidP="00507BE2">
      <w:pPr>
        <w:spacing w:after="0" w:line="240" w:lineRule="auto"/>
        <w:rPr>
          <w:sz w:val="24"/>
          <w:szCs w:val="24"/>
        </w:rPr>
      </w:pPr>
      <w:r w:rsidRPr="00507BE2">
        <w:rPr>
          <w:sz w:val="24"/>
          <w:szCs w:val="24"/>
        </w:rPr>
        <w:t>Treasurer’s report which is set out in full below.</w:t>
      </w:r>
    </w:p>
    <w:p w14:paraId="7BA491B2" w14:textId="77777777" w:rsidR="00507BE2" w:rsidRPr="00507BE2" w:rsidRDefault="00507BE2" w:rsidP="00507BE2">
      <w:pPr>
        <w:spacing w:after="0" w:line="240" w:lineRule="auto"/>
        <w:rPr>
          <w:sz w:val="24"/>
          <w:szCs w:val="24"/>
        </w:rPr>
      </w:pPr>
    </w:p>
    <w:p w14:paraId="73765811" w14:textId="77777777" w:rsidR="00507BE2" w:rsidRPr="00507BE2" w:rsidRDefault="00507BE2" w:rsidP="00507BE2">
      <w:pPr>
        <w:spacing w:after="0" w:line="240" w:lineRule="auto"/>
        <w:rPr>
          <w:b/>
          <w:i/>
          <w:iCs/>
        </w:rPr>
      </w:pPr>
      <w:r w:rsidRPr="00507BE2">
        <w:rPr>
          <w:b/>
          <w:i/>
          <w:iCs/>
        </w:rPr>
        <w:t>Current Balances.</w:t>
      </w:r>
    </w:p>
    <w:p w14:paraId="1E1D6E80" w14:textId="77777777" w:rsidR="00507BE2" w:rsidRPr="00507BE2" w:rsidRDefault="00507BE2" w:rsidP="00507BE2">
      <w:pPr>
        <w:spacing w:after="0" w:line="240" w:lineRule="auto"/>
        <w:rPr>
          <w:bCs/>
          <w:i/>
          <w:iCs/>
        </w:rPr>
      </w:pPr>
      <w:r w:rsidRPr="00507BE2">
        <w:rPr>
          <w:bCs/>
          <w:i/>
          <w:iCs/>
        </w:rPr>
        <w:t xml:space="preserve"> Current account balance is £10,564.46 and cash balance is £183.58.</w:t>
      </w:r>
    </w:p>
    <w:p w14:paraId="6A24F4BF" w14:textId="77777777" w:rsidR="00507BE2" w:rsidRPr="00507BE2" w:rsidRDefault="00507BE2" w:rsidP="00507BE2">
      <w:pPr>
        <w:spacing w:after="0" w:line="240" w:lineRule="auto"/>
        <w:rPr>
          <w:bCs/>
          <w:i/>
          <w:iCs/>
        </w:rPr>
      </w:pPr>
      <w:r w:rsidRPr="00507BE2">
        <w:rPr>
          <w:bCs/>
          <w:i/>
          <w:iCs/>
        </w:rPr>
        <w:t>Previous year’s balances were £10,101.78 and cash balance is £155.60.</w:t>
      </w:r>
    </w:p>
    <w:p w14:paraId="26CE31D5" w14:textId="77777777" w:rsidR="00507BE2" w:rsidRPr="00507BE2" w:rsidRDefault="00507BE2" w:rsidP="00507BE2">
      <w:pPr>
        <w:spacing w:after="0" w:line="240" w:lineRule="auto"/>
        <w:rPr>
          <w:bCs/>
          <w:i/>
          <w:iCs/>
        </w:rPr>
      </w:pPr>
      <w:r w:rsidRPr="00507BE2">
        <w:rPr>
          <w:bCs/>
          <w:i/>
          <w:iCs/>
        </w:rPr>
        <w:t>Our financial position remains very healthy, with four successful ‘sold out’ challenge events taking place within the last 13 months and another on the horizon in February 2025. Whilst the events are not run specifically to generate a surplus, the club has benefitted financially from delivering them and we have been able to use monies generated to purchase equipment, subsidise social events (such the AGM and Xmas meals) and pay deposits.  We have also made donations from club funds to PAFRAS, Urban Search and Rescue, the LDWA IT fund and Mountain rescue – all made possible from delivering successful challenge events.</w:t>
      </w:r>
    </w:p>
    <w:p w14:paraId="4F5A882D" w14:textId="77777777" w:rsidR="00507BE2" w:rsidRPr="00507BE2" w:rsidRDefault="00507BE2" w:rsidP="00507BE2">
      <w:pPr>
        <w:spacing w:after="0" w:line="240" w:lineRule="auto"/>
        <w:rPr>
          <w:bCs/>
          <w:i/>
          <w:iCs/>
        </w:rPr>
      </w:pPr>
      <w:r w:rsidRPr="00507BE2">
        <w:rPr>
          <w:bCs/>
          <w:i/>
          <w:iCs/>
        </w:rPr>
        <w:t xml:space="preserve"> </w:t>
      </w:r>
    </w:p>
    <w:p w14:paraId="5F271158" w14:textId="77777777" w:rsidR="00507BE2" w:rsidRPr="00507BE2" w:rsidRDefault="00507BE2" w:rsidP="00507BE2">
      <w:pPr>
        <w:spacing w:after="0" w:line="240" w:lineRule="auto"/>
        <w:rPr>
          <w:b/>
          <w:i/>
          <w:iCs/>
        </w:rPr>
      </w:pPr>
      <w:r w:rsidRPr="00507BE2">
        <w:rPr>
          <w:b/>
          <w:i/>
          <w:iCs/>
        </w:rPr>
        <w:t xml:space="preserve">Challenge Events. </w:t>
      </w:r>
    </w:p>
    <w:p w14:paraId="78D1457E" w14:textId="77777777" w:rsidR="00507BE2" w:rsidRPr="00507BE2" w:rsidRDefault="00507BE2" w:rsidP="00507BE2">
      <w:pPr>
        <w:spacing w:after="0" w:line="240" w:lineRule="auto"/>
        <w:rPr>
          <w:bCs/>
          <w:i/>
          <w:iCs/>
        </w:rPr>
      </w:pPr>
      <w:r w:rsidRPr="00507BE2">
        <w:rPr>
          <w:bCs/>
          <w:i/>
          <w:iCs/>
        </w:rPr>
        <w:t>Surpluses were delivered on the 2024 Gargrave event (£1,181.36); the 2024 Cracoe Cracker (£387.04) and the 2025 Roundhay 50 (£3,078.29 before donations). The 2025 Gargrave event was also a sell out and is expected to deliver a surplus position once all receipts have been received.</w:t>
      </w:r>
    </w:p>
    <w:p w14:paraId="0F63DB87" w14:textId="77777777" w:rsidR="00507BE2" w:rsidRPr="00507BE2" w:rsidRDefault="00507BE2" w:rsidP="00507BE2">
      <w:pPr>
        <w:spacing w:after="0" w:line="240" w:lineRule="auto"/>
        <w:rPr>
          <w:bCs/>
          <w:i/>
          <w:iCs/>
        </w:rPr>
      </w:pPr>
      <w:r w:rsidRPr="00507BE2">
        <w:rPr>
          <w:bCs/>
          <w:i/>
          <w:iCs/>
        </w:rPr>
        <w:t xml:space="preserve"> </w:t>
      </w:r>
    </w:p>
    <w:p w14:paraId="04E97B20" w14:textId="77777777" w:rsidR="00507BE2" w:rsidRPr="00507BE2" w:rsidRDefault="00507BE2" w:rsidP="00507BE2">
      <w:pPr>
        <w:spacing w:after="0" w:line="240" w:lineRule="auto"/>
        <w:rPr>
          <w:b/>
          <w:i/>
          <w:iCs/>
        </w:rPr>
      </w:pPr>
      <w:r w:rsidRPr="00507BE2">
        <w:rPr>
          <w:b/>
          <w:i/>
          <w:iCs/>
        </w:rPr>
        <w:t>Martin Greaves Grant.</w:t>
      </w:r>
    </w:p>
    <w:p w14:paraId="0C252D21" w14:textId="77777777" w:rsidR="00507BE2" w:rsidRPr="00507BE2" w:rsidRDefault="00507BE2" w:rsidP="00507BE2">
      <w:pPr>
        <w:spacing w:after="0" w:line="240" w:lineRule="auto"/>
        <w:rPr>
          <w:bCs/>
          <w:i/>
          <w:iCs/>
        </w:rPr>
      </w:pPr>
      <w:r w:rsidRPr="00507BE2">
        <w:rPr>
          <w:bCs/>
          <w:i/>
          <w:iCs/>
        </w:rPr>
        <w:t>In May 2023 the group received a grant of £3,800 from the LDWA Martin Greaves fund with the purpose of producing an updated Ebor Way guidebook. The book went on sale earlier this year and has proved popular with over £500 income from it generated to date.  This year we were awarded an additional grant of £2,167 from the Martin Greaves fund to purchase signage for the route (way markers for stiles and gateposts).</w:t>
      </w:r>
    </w:p>
    <w:p w14:paraId="09410ECD" w14:textId="77777777" w:rsidR="00507BE2" w:rsidRPr="00507BE2" w:rsidRDefault="00507BE2" w:rsidP="00507BE2">
      <w:pPr>
        <w:spacing w:after="0" w:line="240" w:lineRule="auto"/>
        <w:rPr>
          <w:bCs/>
          <w:i/>
          <w:iCs/>
        </w:rPr>
      </w:pPr>
      <w:r w:rsidRPr="00507BE2">
        <w:rPr>
          <w:bCs/>
          <w:i/>
          <w:iCs/>
        </w:rPr>
        <w:t xml:space="preserve">The current position of the Ebor Way account is summarised below, with further details in the appendix of this report: </w:t>
      </w:r>
    </w:p>
    <w:p w14:paraId="1FE190B6" w14:textId="77777777" w:rsidR="00507BE2" w:rsidRPr="00507BE2" w:rsidRDefault="00507BE2" w:rsidP="00507BE2">
      <w:pPr>
        <w:spacing w:after="0" w:line="240" w:lineRule="auto"/>
        <w:rPr>
          <w:bCs/>
          <w:i/>
          <w:iCs/>
        </w:rPr>
      </w:pPr>
      <w:r w:rsidRPr="00507BE2">
        <w:rPr>
          <w:bCs/>
          <w:i/>
          <w:iCs/>
        </w:rPr>
        <w:t>Income: £6,568,65. Expenditure: £5,159,49. Current surplus: £1,409.16.</w:t>
      </w:r>
    </w:p>
    <w:p w14:paraId="2B795F79" w14:textId="77777777" w:rsidR="00507BE2" w:rsidRPr="00507BE2" w:rsidRDefault="00507BE2" w:rsidP="00507BE2">
      <w:pPr>
        <w:spacing w:after="0" w:line="240" w:lineRule="auto"/>
        <w:rPr>
          <w:bCs/>
          <w:i/>
          <w:iCs/>
        </w:rPr>
      </w:pPr>
    </w:p>
    <w:p w14:paraId="6A507820" w14:textId="77777777" w:rsidR="00507BE2" w:rsidRPr="00507BE2" w:rsidRDefault="00507BE2" w:rsidP="00507BE2">
      <w:pPr>
        <w:spacing w:after="0" w:line="240" w:lineRule="auto"/>
        <w:rPr>
          <w:b/>
          <w:i/>
          <w:iCs/>
        </w:rPr>
      </w:pPr>
      <w:r w:rsidRPr="00507BE2">
        <w:rPr>
          <w:b/>
          <w:i/>
          <w:iCs/>
        </w:rPr>
        <w:t>Future Income and Expenditure</w:t>
      </w:r>
    </w:p>
    <w:p w14:paraId="2C1D554B" w14:textId="77777777" w:rsidR="00507BE2" w:rsidRPr="00507BE2" w:rsidRDefault="00507BE2" w:rsidP="00507BE2">
      <w:pPr>
        <w:spacing w:after="0" w:line="240" w:lineRule="auto"/>
        <w:rPr>
          <w:bCs/>
          <w:i/>
          <w:iCs/>
        </w:rPr>
      </w:pPr>
      <w:r w:rsidRPr="00507BE2">
        <w:rPr>
          <w:bCs/>
          <w:i/>
          <w:iCs/>
        </w:rPr>
        <w:t>The 2025 Gargrave account is being finalized, with some more expenses due in. A final account for the event will be produced for the next committee meeting.</w:t>
      </w:r>
    </w:p>
    <w:p w14:paraId="7C5DE6C6" w14:textId="77777777" w:rsidR="00507BE2" w:rsidRPr="00507BE2" w:rsidRDefault="00507BE2" w:rsidP="00507BE2">
      <w:pPr>
        <w:spacing w:after="0" w:line="240" w:lineRule="auto"/>
        <w:rPr>
          <w:bCs/>
          <w:i/>
          <w:iCs/>
        </w:rPr>
      </w:pPr>
      <w:r w:rsidRPr="00507BE2">
        <w:rPr>
          <w:bCs/>
          <w:i/>
          <w:iCs/>
        </w:rPr>
        <w:lastRenderedPageBreak/>
        <w:t xml:space="preserve">Income continues to be received for the 2026 Cracoe Cracker event, due to be held in February. A final account will be produced for this event. </w:t>
      </w:r>
    </w:p>
    <w:p w14:paraId="396B338A" w14:textId="77777777" w:rsidR="00507BE2" w:rsidRPr="00507BE2" w:rsidRDefault="00507BE2" w:rsidP="00507BE2">
      <w:pPr>
        <w:spacing w:after="0" w:line="240" w:lineRule="auto"/>
      </w:pPr>
    </w:p>
    <w:p w14:paraId="60A5077A" w14:textId="77777777" w:rsidR="00507BE2" w:rsidRPr="00507BE2" w:rsidRDefault="00507BE2" w:rsidP="00507BE2">
      <w:pPr>
        <w:spacing w:after="0" w:line="240" w:lineRule="auto"/>
        <w:rPr>
          <w:bCs/>
          <w:u w:val="single"/>
        </w:rPr>
      </w:pPr>
      <w:r w:rsidRPr="00507BE2">
        <w:rPr>
          <w:bCs/>
          <w:u w:val="single"/>
        </w:rPr>
        <w:t>West Yorks LDWA Accounts - Income and Expenditure Transactions - 2024/25</w:t>
      </w:r>
    </w:p>
    <w:p w14:paraId="361CC510" w14:textId="77777777" w:rsidR="00507BE2" w:rsidRPr="00507BE2" w:rsidRDefault="00507BE2" w:rsidP="00507BE2">
      <w:pPr>
        <w:spacing w:after="0" w:line="240" w:lineRule="auto"/>
        <w:rPr>
          <w:bCs/>
        </w:rPr>
      </w:pPr>
      <w:r w:rsidRPr="00507BE2">
        <w:rPr>
          <w:bCs/>
        </w:rPr>
        <w:tab/>
      </w:r>
      <w:r w:rsidRPr="00507BE2">
        <w:rPr>
          <w:bCs/>
        </w:rPr>
        <w:tab/>
      </w:r>
      <w:r w:rsidRPr="00507BE2">
        <w:rPr>
          <w:bCs/>
        </w:rPr>
        <w:tab/>
      </w:r>
      <w:r w:rsidRPr="00507BE2">
        <w:rPr>
          <w:bCs/>
        </w:rPr>
        <w:tab/>
      </w:r>
    </w:p>
    <w:p w14:paraId="08C0C651" w14:textId="77777777" w:rsidR="00507BE2" w:rsidRPr="00507BE2" w:rsidRDefault="00507BE2" w:rsidP="00507BE2">
      <w:pPr>
        <w:spacing w:after="0" w:line="240" w:lineRule="auto"/>
        <w:rPr>
          <w:rFonts w:cstheme="minorHAnsi"/>
          <w:bCs/>
        </w:rPr>
      </w:pPr>
      <w:r w:rsidRPr="00507BE2">
        <w:rPr>
          <w:rFonts w:cstheme="minorHAnsi"/>
          <w:bCs/>
        </w:rPr>
        <w:t>Opening Balances</w:t>
      </w:r>
      <w:r w:rsidRPr="00507BE2">
        <w:rPr>
          <w:rFonts w:cstheme="minorHAnsi"/>
          <w:bCs/>
        </w:rPr>
        <w:tab/>
        <w:t xml:space="preserve">            Bank (£)</w:t>
      </w:r>
      <w:r w:rsidRPr="00507BE2">
        <w:rPr>
          <w:rFonts w:cstheme="minorHAnsi"/>
          <w:bCs/>
        </w:rPr>
        <w:tab/>
        <w:t>Cash (£)</w:t>
      </w:r>
      <w:r w:rsidRPr="00507BE2">
        <w:rPr>
          <w:rFonts w:cstheme="minorHAnsi"/>
          <w:bCs/>
        </w:rPr>
        <w:tab/>
        <w:t>Amount (£)</w:t>
      </w:r>
    </w:p>
    <w:p w14:paraId="6684BA2F" w14:textId="77777777" w:rsidR="00507BE2" w:rsidRPr="00507BE2" w:rsidRDefault="00507BE2" w:rsidP="00507BE2">
      <w:pPr>
        <w:spacing w:after="0" w:line="240" w:lineRule="auto"/>
        <w:rPr>
          <w:rFonts w:cstheme="minorHAnsi"/>
          <w:bCs/>
        </w:rPr>
      </w:pPr>
      <w:r w:rsidRPr="00507BE2">
        <w:rPr>
          <w:rFonts w:cstheme="minorHAnsi"/>
          <w:bCs/>
        </w:rPr>
        <w:t>Total opening balances</w:t>
      </w:r>
      <w:r w:rsidRPr="00507BE2">
        <w:rPr>
          <w:rFonts w:cstheme="minorHAnsi"/>
          <w:bCs/>
        </w:rPr>
        <w:tab/>
        <w:t>10101.78</w:t>
      </w:r>
      <w:r w:rsidRPr="00507BE2">
        <w:rPr>
          <w:rFonts w:cstheme="minorHAnsi"/>
          <w:bCs/>
        </w:rPr>
        <w:tab/>
        <w:t>155.80</w:t>
      </w:r>
      <w:r w:rsidRPr="00507BE2">
        <w:rPr>
          <w:rFonts w:cstheme="minorHAnsi"/>
          <w:bCs/>
        </w:rPr>
        <w:tab/>
        <w:t xml:space="preserve"> </w:t>
      </w:r>
      <w:r w:rsidRPr="00507BE2">
        <w:rPr>
          <w:rFonts w:cstheme="minorHAnsi"/>
          <w:bCs/>
        </w:rPr>
        <w:tab/>
      </w:r>
    </w:p>
    <w:p w14:paraId="0CE79616" w14:textId="77777777" w:rsidR="00507BE2" w:rsidRPr="00507BE2" w:rsidRDefault="00507BE2" w:rsidP="00507BE2">
      <w:pPr>
        <w:spacing w:after="0" w:line="240" w:lineRule="auto"/>
        <w:rPr>
          <w:rFonts w:cstheme="minorHAnsi"/>
          <w:bCs/>
        </w:rPr>
      </w:pPr>
      <w:r w:rsidRPr="00507BE2">
        <w:rPr>
          <w:rFonts w:cstheme="minorHAnsi"/>
          <w:bCs/>
        </w:rPr>
        <w:tab/>
        <w:t>10101.78</w:t>
      </w:r>
      <w:r w:rsidRPr="00507BE2">
        <w:rPr>
          <w:rFonts w:cstheme="minorHAnsi"/>
          <w:bCs/>
        </w:rPr>
        <w:tab/>
        <w:t>155.80</w:t>
      </w:r>
      <w:r w:rsidRPr="00507BE2">
        <w:rPr>
          <w:rFonts w:cstheme="minorHAnsi"/>
          <w:bCs/>
        </w:rPr>
        <w:tab/>
        <w:t>10257.58</w:t>
      </w:r>
      <w:r w:rsidRPr="00507BE2">
        <w:rPr>
          <w:rFonts w:cstheme="minorHAnsi"/>
          <w:bCs/>
        </w:rPr>
        <w:tab/>
      </w:r>
    </w:p>
    <w:p w14:paraId="2B758AE2" w14:textId="77777777" w:rsidR="00507BE2" w:rsidRPr="00507BE2" w:rsidRDefault="00507BE2" w:rsidP="00507BE2">
      <w:pPr>
        <w:spacing w:after="0" w:line="240" w:lineRule="auto"/>
        <w:rPr>
          <w:rFonts w:cstheme="minorHAnsi"/>
          <w:bCs/>
        </w:rPr>
      </w:pPr>
      <w:r w:rsidRPr="00507BE2">
        <w:rPr>
          <w:rFonts w:cstheme="minorHAnsi"/>
          <w:bCs/>
        </w:rPr>
        <w:t>Income</w:t>
      </w:r>
      <w:r w:rsidRPr="00507BE2">
        <w:rPr>
          <w:rFonts w:cstheme="minorHAnsi"/>
          <w:bCs/>
        </w:rPr>
        <w:tab/>
      </w:r>
      <w:r w:rsidRPr="00507BE2">
        <w:rPr>
          <w:rFonts w:cstheme="minorHAnsi"/>
          <w:bCs/>
        </w:rPr>
        <w:tab/>
      </w:r>
      <w:r w:rsidRPr="00507BE2">
        <w:rPr>
          <w:rFonts w:cstheme="minorHAnsi"/>
          <w:bCs/>
        </w:rPr>
        <w:tab/>
      </w:r>
      <w:r w:rsidRPr="00507BE2">
        <w:rPr>
          <w:rFonts w:cstheme="minorHAnsi"/>
          <w:bCs/>
        </w:rPr>
        <w:tab/>
      </w:r>
    </w:p>
    <w:p w14:paraId="575DBF1D" w14:textId="77777777" w:rsidR="00507BE2" w:rsidRPr="00507BE2" w:rsidRDefault="00507BE2" w:rsidP="00507BE2">
      <w:pPr>
        <w:spacing w:after="0" w:line="240" w:lineRule="auto"/>
        <w:rPr>
          <w:rFonts w:cstheme="minorHAnsi"/>
          <w:bCs/>
        </w:rPr>
      </w:pPr>
      <w:r w:rsidRPr="00507BE2">
        <w:rPr>
          <w:rFonts w:cstheme="minorHAnsi"/>
          <w:bCs/>
        </w:rPr>
        <w:t>Cracoe Cracker entries (2025 and 2026)</w:t>
      </w:r>
      <w:r w:rsidRPr="00507BE2">
        <w:rPr>
          <w:rFonts w:cstheme="minorHAnsi"/>
          <w:bCs/>
        </w:rPr>
        <w:tab/>
        <w:t>1495.62</w:t>
      </w:r>
      <w:r w:rsidRPr="00507BE2">
        <w:rPr>
          <w:rFonts w:cstheme="minorHAnsi"/>
          <w:bCs/>
        </w:rPr>
        <w:tab/>
        <w:t xml:space="preserve"> </w:t>
      </w:r>
      <w:r w:rsidRPr="00507BE2">
        <w:rPr>
          <w:rFonts w:cstheme="minorHAnsi"/>
          <w:bCs/>
        </w:rPr>
        <w:tab/>
      </w:r>
      <w:r w:rsidRPr="00507BE2">
        <w:rPr>
          <w:rFonts w:cstheme="minorHAnsi"/>
          <w:bCs/>
        </w:rPr>
        <w:tab/>
      </w:r>
    </w:p>
    <w:p w14:paraId="4279B285" w14:textId="77777777" w:rsidR="00507BE2" w:rsidRPr="00507BE2" w:rsidRDefault="00507BE2" w:rsidP="00507BE2">
      <w:pPr>
        <w:spacing w:after="0" w:line="240" w:lineRule="auto"/>
        <w:rPr>
          <w:rFonts w:cstheme="minorHAnsi"/>
          <w:bCs/>
        </w:rPr>
      </w:pPr>
      <w:r w:rsidRPr="00507BE2">
        <w:rPr>
          <w:rFonts w:cstheme="minorHAnsi"/>
          <w:bCs/>
        </w:rPr>
        <w:t>Cracoe Hall refund</w:t>
      </w:r>
      <w:r w:rsidRPr="00507BE2">
        <w:rPr>
          <w:rFonts w:cstheme="minorHAnsi"/>
          <w:bCs/>
        </w:rPr>
        <w:tab/>
        <w:t>75.00</w:t>
      </w:r>
      <w:r w:rsidRPr="00507BE2">
        <w:rPr>
          <w:rFonts w:cstheme="minorHAnsi"/>
          <w:bCs/>
        </w:rPr>
        <w:tab/>
      </w:r>
      <w:r w:rsidRPr="00507BE2">
        <w:rPr>
          <w:rFonts w:cstheme="minorHAnsi"/>
          <w:bCs/>
        </w:rPr>
        <w:tab/>
      </w:r>
      <w:r w:rsidRPr="00507BE2">
        <w:rPr>
          <w:rFonts w:cstheme="minorHAnsi"/>
          <w:bCs/>
        </w:rPr>
        <w:tab/>
      </w:r>
    </w:p>
    <w:p w14:paraId="51C2833D" w14:textId="77777777" w:rsidR="00507BE2" w:rsidRPr="00507BE2" w:rsidRDefault="00507BE2" w:rsidP="00507BE2">
      <w:pPr>
        <w:spacing w:after="0" w:line="240" w:lineRule="auto"/>
        <w:rPr>
          <w:rFonts w:cstheme="minorHAnsi"/>
          <w:bCs/>
        </w:rPr>
      </w:pPr>
      <w:r w:rsidRPr="00507BE2">
        <w:rPr>
          <w:rFonts w:cstheme="minorHAnsi"/>
          <w:bCs/>
        </w:rPr>
        <w:t>Roundhay 50 entries</w:t>
      </w:r>
      <w:r w:rsidRPr="00507BE2">
        <w:rPr>
          <w:rFonts w:cstheme="minorHAnsi"/>
          <w:bCs/>
        </w:rPr>
        <w:tab/>
        <w:t>5363.44</w:t>
      </w:r>
      <w:r w:rsidRPr="00507BE2">
        <w:rPr>
          <w:rFonts w:cstheme="minorHAnsi"/>
          <w:bCs/>
        </w:rPr>
        <w:tab/>
        <w:t xml:space="preserve"> </w:t>
      </w:r>
      <w:r w:rsidRPr="00507BE2">
        <w:rPr>
          <w:rFonts w:cstheme="minorHAnsi"/>
          <w:bCs/>
        </w:rPr>
        <w:tab/>
      </w:r>
      <w:r w:rsidRPr="00507BE2">
        <w:rPr>
          <w:rFonts w:cstheme="minorHAnsi"/>
          <w:bCs/>
        </w:rPr>
        <w:tab/>
      </w:r>
    </w:p>
    <w:p w14:paraId="2E319CB8" w14:textId="77777777" w:rsidR="00507BE2" w:rsidRPr="00507BE2" w:rsidRDefault="00507BE2" w:rsidP="00507BE2">
      <w:pPr>
        <w:spacing w:after="0" w:line="240" w:lineRule="auto"/>
        <w:rPr>
          <w:rFonts w:cstheme="minorHAnsi"/>
          <w:bCs/>
        </w:rPr>
      </w:pPr>
      <w:r w:rsidRPr="00507BE2">
        <w:rPr>
          <w:rFonts w:cstheme="minorHAnsi"/>
          <w:bCs/>
        </w:rPr>
        <w:t>R50 Hall deposit refund</w:t>
      </w:r>
      <w:r w:rsidRPr="00507BE2">
        <w:rPr>
          <w:rFonts w:cstheme="minorHAnsi"/>
          <w:bCs/>
        </w:rPr>
        <w:tab/>
        <w:t>150.00</w:t>
      </w:r>
      <w:r w:rsidRPr="00507BE2">
        <w:rPr>
          <w:rFonts w:cstheme="minorHAnsi"/>
          <w:bCs/>
        </w:rPr>
        <w:tab/>
      </w:r>
      <w:r w:rsidRPr="00507BE2">
        <w:rPr>
          <w:rFonts w:cstheme="minorHAnsi"/>
          <w:bCs/>
        </w:rPr>
        <w:tab/>
      </w:r>
      <w:r w:rsidRPr="00507BE2">
        <w:rPr>
          <w:rFonts w:cstheme="minorHAnsi"/>
          <w:bCs/>
        </w:rPr>
        <w:tab/>
      </w:r>
    </w:p>
    <w:p w14:paraId="4056055A" w14:textId="77777777" w:rsidR="00507BE2" w:rsidRPr="00507BE2" w:rsidRDefault="00507BE2" w:rsidP="00507BE2">
      <w:pPr>
        <w:spacing w:after="0" w:line="240" w:lineRule="auto"/>
        <w:rPr>
          <w:rFonts w:cstheme="minorHAnsi"/>
          <w:bCs/>
        </w:rPr>
      </w:pPr>
      <w:r w:rsidRPr="00507BE2">
        <w:rPr>
          <w:rFonts w:cstheme="minorHAnsi"/>
          <w:bCs/>
        </w:rPr>
        <w:t>Gargrave 2024 adjustment</w:t>
      </w:r>
      <w:r w:rsidRPr="00507BE2">
        <w:rPr>
          <w:rFonts w:cstheme="minorHAnsi"/>
          <w:bCs/>
        </w:rPr>
        <w:tab/>
        <w:t>-0.49</w:t>
      </w:r>
      <w:r w:rsidRPr="00507BE2">
        <w:rPr>
          <w:rFonts w:cstheme="minorHAnsi"/>
          <w:bCs/>
        </w:rPr>
        <w:tab/>
      </w:r>
      <w:r w:rsidRPr="00507BE2">
        <w:rPr>
          <w:rFonts w:cstheme="minorHAnsi"/>
          <w:bCs/>
        </w:rPr>
        <w:tab/>
      </w:r>
      <w:r w:rsidRPr="00507BE2">
        <w:rPr>
          <w:rFonts w:cstheme="minorHAnsi"/>
          <w:bCs/>
        </w:rPr>
        <w:tab/>
      </w:r>
    </w:p>
    <w:p w14:paraId="3F18249D" w14:textId="77777777" w:rsidR="00507BE2" w:rsidRPr="00507BE2" w:rsidRDefault="00507BE2" w:rsidP="00507BE2">
      <w:pPr>
        <w:spacing w:after="0" w:line="240" w:lineRule="auto"/>
        <w:rPr>
          <w:rFonts w:cstheme="minorHAnsi"/>
          <w:bCs/>
        </w:rPr>
      </w:pPr>
      <w:r w:rsidRPr="00507BE2">
        <w:rPr>
          <w:rFonts w:cstheme="minorHAnsi"/>
          <w:bCs/>
        </w:rPr>
        <w:t>Xmas meal 2024 payments</w:t>
      </w:r>
      <w:r w:rsidRPr="00507BE2">
        <w:rPr>
          <w:rFonts w:cstheme="minorHAnsi"/>
          <w:bCs/>
        </w:rPr>
        <w:tab/>
        <w:t>350.80</w:t>
      </w:r>
      <w:r w:rsidRPr="00507BE2">
        <w:rPr>
          <w:rFonts w:cstheme="minorHAnsi"/>
          <w:bCs/>
        </w:rPr>
        <w:tab/>
        <w:t>72.00</w:t>
      </w:r>
      <w:r w:rsidRPr="00507BE2">
        <w:rPr>
          <w:rFonts w:cstheme="minorHAnsi"/>
          <w:bCs/>
        </w:rPr>
        <w:tab/>
      </w:r>
      <w:r w:rsidRPr="00507BE2">
        <w:rPr>
          <w:rFonts w:cstheme="minorHAnsi"/>
          <w:bCs/>
        </w:rPr>
        <w:tab/>
      </w:r>
    </w:p>
    <w:p w14:paraId="1C41697D" w14:textId="77777777" w:rsidR="00507BE2" w:rsidRPr="00507BE2" w:rsidRDefault="00507BE2" w:rsidP="00507BE2">
      <w:pPr>
        <w:spacing w:after="0" w:line="240" w:lineRule="auto"/>
        <w:rPr>
          <w:rFonts w:cstheme="minorHAnsi"/>
          <w:bCs/>
        </w:rPr>
      </w:pPr>
      <w:r w:rsidRPr="00507BE2">
        <w:rPr>
          <w:rFonts w:cstheme="minorHAnsi"/>
          <w:bCs/>
        </w:rPr>
        <w:t>Ebor Way book sales</w:t>
      </w:r>
      <w:r w:rsidRPr="00507BE2">
        <w:rPr>
          <w:rFonts w:cstheme="minorHAnsi"/>
          <w:bCs/>
        </w:rPr>
        <w:tab/>
        <w:t>594.04</w:t>
      </w:r>
      <w:r w:rsidRPr="00507BE2">
        <w:rPr>
          <w:rFonts w:cstheme="minorHAnsi"/>
          <w:bCs/>
        </w:rPr>
        <w:tab/>
        <w:t xml:space="preserve">  </w:t>
      </w:r>
      <w:r w:rsidRPr="00507BE2">
        <w:rPr>
          <w:rFonts w:cstheme="minorHAnsi"/>
          <w:bCs/>
        </w:rPr>
        <w:tab/>
      </w:r>
      <w:r w:rsidRPr="00507BE2">
        <w:rPr>
          <w:rFonts w:cstheme="minorHAnsi"/>
          <w:bCs/>
        </w:rPr>
        <w:tab/>
      </w:r>
    </w:p>
    <w:p w14:paraId="14789AB5" w14:textId="77777777" w:rsidR="00507BE2" w:rsidRPr="00507BE2" w:rsidRDefault="00507BE2" w:rsidP="00507BE2">
      <w:pPr>
        <w:spacing w:after="0" w:line="240" w:lineRule="auto"/>
        <w:rPr>
          <w:rFonts w:cstheme="minorHAnsi"/>
          <w:bCs/>
        </w:rPr>
      </w:pPr>
      <w:proofErr w:type="spellStart"/>
      <w:r w:rsidRPr="00507BE2">
        <w:rPr>
          <w:rFonts w:cstheme="minorHAnsi"/>
          <w:bCs/>
        </w:rPr>
        <w:t>Paypal</w:t>
      </w:r>
      <w:proofErr w:type="spellEnd"/>
      <w:r w:rsidRPr="00507BE2">
        <w:rPr>
          <w:rFonts w:cstheme="minorHAnsi"/>
          <w:bCs/>
        </w:rPr>
        <w:t xml:space="preserve"> test</w:t>
      </w:r>
      <w:r w:rsidRPr="00507BE2">
        <w:rPr>
          <w:rFonts w:cstheme="minorHAnsi"/>
          <w:bCs/>
        </w:rPr>
        <w:tab/>
        <w:t>7.61</w:t>
      </w:r>
      <w:r w:rsidRPr="00507BE2">
        <w:rPr>
          <w:rFonts w:cstheme="minorHAnsi"/>
          <w:bCs/>
        </w:rPr>
        <w:tab/>
      </w:r>
      <w:r w:rsidRPr="00507BE2">
        <w:rPr>
          <w:rFonts w:cstheme="minorHAnsi"/>
          <w:bCs/>
        </w:rPr>
        <w:tab/>
      </w:r>
      <w:r w:rsidRPr="00507BE2">
        <w:rPr>
          <w:rFonts w:cstheme="minorHAnsi"/>
          <w:bCs/>
        </w:rPr>
        <w:tab/>
      </w:r>
    </w:p>
    <w:p w14:paraId="71D3D15E" w14:textId="77777777" w:rsidR="00507BE2" w:rsidRPr="00507BE2" w:rsidRDefault="00507BE2" w:rsidP="00507BE2">
      <w:pPr>
        <w:spacing w:after="0" w:line="240" w:lineRule="auto"/>
        <w:rPr>
          <w:rFonts w:cstheme="minorHAnsi"/>
          <w:bCs/>
        </w:rPr>
      </w:pPr>
      <w:r w:rsidRPr="00507BE2">
        <w:rPr>
          <w:rFonts w:cstheme="minorHAnsi"/>
          <w:bCs/>
        </w:rPr>
        <w:t xml:space="preserve">Gargrave 2025 entries </w:t>
      </w:r>
      <w:r w:rsidRPr="00507BE2">
        <w:rPr>
          <w:rFonts w:cstheme="minorHAnsi"/>
          <w:bCs/>
        </w:rPr>
        <w:tab/>
        <w:t>2816.03</w:t>
      </w:r>
      <w:r w:rsidRPr="00507BE2">
        <w:rPr>
          <w:rFonts w:cstheme="minorHAnsi"/>
          <w:bCs/>
        </w:rPr>
        <w:tab/>
        <w:t>74.00</w:t>
      </w:r>
      <w:r w:rsidRPr="00507BE2">
        <w:rPr>
          <w:rFonts w:cstheme="minorHAnsi"/>
          <w:bCs/>
        </w:rPr>
        <w:tab/>
      </w:r>
      <w:r w:rsidRPr="00507BE2">
        <w:rPr>
          <w:rFonts w:cstheme="minorHAnsi"/>
          <w:bCs/>
        </w:rPr>
        <w:tab/>
      </w:r>
    </w:p>
    <w:p w14:paraId="6613E527" w14:textId="77777777" w:rsidR="00507BE2" w:rsidRPr="00507BE2" w:rsidRDefault="00507BE2" w:rsidP="00507BE2">
      <w:pPr>
        <w:spacing w:after="0" w:line="240" w:lineRule="auto"/>
        <w:rPr>
          <w:rFonts w:cstheme="minorHAnsi"/>
          <w:bCs/>
        </w:rPr>
      </w:pPr>
      <w:r w:rsidRPr="00507BE2">
        <w:rPr>
          <w:rFonts w:cstheme="minorHAnsi"/>
          <w:bCs/>
        </w:rPr>
        <w:t>Donations (Gargrave)</w:t>
      </w:r>
      <w:r w:rsidRPr="00507BE2">
        <w:rPr>
          <w:rFonts w:cstheme="minorHAnsi"/>
          <w:bCs/>
        </w:rPr>
        <w:tab/>
        <w:t xml:space="preserve"> </w:t>
      </w:r>
      <w:r w:rsidRPr="00507BE2">
        <w:rPr>
          <w:rFonts w:cstheme="minorHAnsi"/>
          <w:bCs/>
        </w:rPr>
        <w:tab/>
        <w:t>37.30</w:t>
      </w:r>
      <w:r w:rsidRPr="00507BE2">
        <w:rPr>
          <w:rFonts w:cstheme="minorHAnsi"/>
          <w:bCs/>
        </w:rPr>
        <w:tab/>
      </w:r>
      <w:r w:rsidRPr="00507BE2">
        <w:rPr>
          <w:rFonts w:cstheme="minorHAnsi"/>
          <w:bCs/>
        </w:rPr>
        <w:tab/>
      </w:r>
    </w:p>
    <w:p w14:paraId="244AF97D" w14:textId="77777777" w:rsidR="00507BE2" w:rsidRPr="00507BE2" w:rsidRDefault="00507BE2" w:rsidP="00507BE2">
      <w:pPr>
        <w:spacing w:after="0" w:line="240" w:lineRule="auto"/>
        <w:rPr>
          <w:rFonts w:cstheme="minorHAnsi"/>
          <w:bCs/>
        </w:rPr>
      </w:pPr>
      <w:r w:rsidRPr="00507BE2">
        <w:rPr>
          <w:rFonts w:cstheme="minorHAnsi"/>
          <w:bCs/>
        </w:rPr>
        <w:t>Kettlewell weekend</w:t>
      </w:r>
      <w:r w:rsidRPr="00507BE2">
        <w:rPr>
          <w:rFonts w:cstheme="minorHAnsi"/>
          <w:bCs/>
        </w:rPr>
        <w:tab/>
        <w:t>10.00</w:t>
      </w:r>
      <w:r w:rsidRPr="00507BE2">
        <w:rPr>
          <w:rFonts w:cstheme="minorHAnsi"/>
          <w:bCs/>
        </w:rPr>
        <w:tab/>
      </w:r>
      <w:r w:rsidRPr="00507BE2">
        <w:rPr>
          <w:rFonts w:cstheme="minorHAnsi"/>
          <w:bCs/>
        </w:rPr>
        <w:tab/>
      </w:r>
      <w:r w:rsidRPr="00507BE2">
        <w:rPr>
          <w:rFonts w:cstheme="minorHAnsi"/>
          <w:bCs/>
        </w:rPr>
        <w:tab/>
      </w:r>
    </w:p>
    <w:p w14:paraId="6B51EE99" w14:textId="77777777" w:rsidR="00507BE2" w:rsidRPr="00507BE2" w:rsidRDefault="00507BE2" w:rsidP="00507BE2">
      <w:pPr>
        <w:spacing w:after="0" w:line="240" w:lineRule="auto"/>
        <w:rPr>
          <w:rFonts w:cstheme="minorHAnsi"/>
          <w:bCs/>
        </w:rPr>
      </w:pPr>
      <w:r w:rsidRPr="00507BE2">
        <w:rPr>
          <w:rFonts w:cstheme="minorHAnsi"/>
          <w:bCs/>
        </w:rPr>
        <w:t>Hundred expenses (NEC)</w:t>
      </w:r>
      <w:r w:rsidRPr="00507BE2">
        <w:rPr>
          <w:rFonts w:cstheme="minorHAnsi"/>
          <w:bCs/>
        </w:rPr>
        <w:tab/>
        <w:t>500.00</w:t>
      </w:r>
      <w:r w:rsidRPr="00507BE2">
        <w:rPr>
          <w:rFonts w:cstheme="minorHAnsi"/>
          <w:bCs/>
        </w:rPr>
        <w:tab/>
      </w:r>
      <w:r w:rsidRPr="00507BE2">
        <w:rPr>
          <w:rFonts w:cstheme="minorHAnsi"/>
          <w:bCs/>
        </w:rPr>
        <w:tab/>
      </w:r>
      <w:r w:rsidRPr="00507BE2">
        <w:rPr>
          <w:rFonts w:cstheme="minorHAnsi"/>
          <w:bCs/>
        </w:rPr>
        <w:tab/>
      </w:r>
    </w:p>
    <w:p w14:paraId="413B5AA5" w14:textId="77777777" w:rsidR="00507BE2" w:rsidRPr="00507BE2" w:rsidRDefault="00507BE2" w:rsidP="00507BE2">
      <w:pPr>
        <w:spacing w:after="0" w:line="240" w:lineRule="auto"/>
        <w:rPr>
          <w:rFonts w:cstheme="minorHAnsi"/>
          <w:bCs/>
        </w:rPr>
      </w:pPr>
      <w:r w:rsidRPr="00507BE2">
        <w:rPr>
          <w:rFonts w:cstheme="minorHAnsi"/>
          <w:bCs/>
        </w:rPr>
        <w:t>LDWA M. Greaves top up grant</w:t>
      </w:r>
      <w:r w:rsidRPr="00507BE2">
        <w:rPr>
          <w:rFonts w:cstheme="minorHAnsi"/>
          <w:bCs/>
        </w:rPr>
        <w:tab/>
        <w:t>2167.00</w:t>
      </w:r>
      <w:r w:rsidRPr="00507BE2">
        <w:rPr>
          <w:rFonts w:cstheme="minorHAnsi"/>
          <w:bCs/>
        </w:rPr>
        <w:tab/>
      </w:r>
      <w:r w:rsidRPr="00507BE2">
        <w:rPr>
          <w:rFonts w:cstheme="minorHAnsi"/>
          <w:bCs/>
        </w:rPr>
        <w:tab/>
      </w:r>
      <w:r w:rsidRPr="00507BE2">
        <w:rPr>
          <w:rFonts w:cstheme="minorHAnsi"/>
          <w:bCs/>
        </w:rPr>
        <w:tab/>
      </w:r>
    </w:p>
    <w:p w14:paraId="1D11378C" w14:textId="77777777" w:rsidR="00507BE2" w:rsidRPr="00507BE2" w:rsidRDefault="00507BE2" w:rsidP="00507BE2">
      <w:pPr>
        <w:spacing w:after="0" w:line="240" w:lineRule="auto"/>
        <w:rPr>
          <w:rFonts w:cstheme="minorHAnsi"/>
          <w:bCs/>
        </w:rPr>
      </w:pPr>
      <w:r w:rsidRPr="00507BE2">
        <w:rPr>
          <w:rFonts w:cstheme="minorHAnsi"/>
          <w:bCs/>
        </w:rPr>
        <w:tab/>
        <w:t xml:space="preserve"> </w:t>
      </w:r>
      <w:r w:rsidRPr="00507BE2">
        <w:rPr>
          <w:rFonts w:cstheme="minorHAnsi"/>
          <w:bCs/>
        </w:rPr>
        <w:tab/>
      </w:r>
      <w:r w:rsidRPr="00507BE2">
        <w:rPr>
          <w:rFonts w:cstheme="minorHAnsi"/>
          <w:bCs/>
        </w:rPr>
        <w:tab/>
      </w:r>
      <w:r w:rsidRPr="00507BE2">
        <w:rPr>
          <w:rFonts w:cstheme="minorHAnsi"/>
          <w:bCs/>
        </w:rPr>
        <w:tab/>
      </w:r>
    </w:p>
    <w:p w14:paraId="388CB3E7" w14:textId="77777777" w:rsidR="00507BE2" w:rsidRPr="00507BE2" w:rsidRDefault="00507BE2" w:rsidP="00507BE2">
      <w:pPr>
        <w:spacing w:after="0" w:line="240" w:lineRule="auto"/>
        <w:rPr>
          <w:rFonts w:cstheme="minorHAnsi"/>
          <w:bCs/>
        </w:rPr>
      </w:pPr>
      <w:r w:rsidRPr="00507BE2">
        <w:rPr>
          <w:rFonts w:cstheme="minorHAnsi"/>
          <w:bCs/>
        </w:rPr>
        <w:t>Total income</w:t>
      </w:r>
      <w:r w:rsidRPr="00507BE2">
        <w:rPr>
          <w:rFonts w:cstheme="minorHAnsi"/>
          <w:bCs/>
        </w:rPr>
        <w:tab/>
        <w:t>13529.05</w:t>
      </w:r>
      <w:r w:rsidRPr="00507BE2">
        <w:rPr>
          <w:rFonts w:cstheme="minorHAnsi"/>
          <w:bCs/>
        </w:rPr>
        <w:tab/>
        <w:t>183.30</w:t>
      </w:r>
      <w:r w:rsidRPr="00507BE2">
        <w:rPr>
          <w:rFonts w:cstheme="minorHAnsi"/>
          <w:bCs/>
        </w:rPr>
        <w:tab/>
        <w:t>13712.35</w:t>
      </w:r>
      <w:r w:rsidRPr="00507BE2">
        <w:rPr>
          <w:rFonts w:cstheme="minorHAnsi"/>
          <w:bCs/>
        </w:rPr>
        <w:tab/>
      </w:r>
      <w:r w:rsidRPr="00507BE2">
        <w:rPr>
          <w:rFonts w:cstheme="minorHAnsi"/>
          <w:bCs/>
        </w:rPr>
        <w:tab/>
        <w:t xml:space="preserve"> </w:t>
      </w:r>
      <w:r w:rsidRPr="00507BE2">
        <w:rPr>
          <w:rFonts w:cstheme="minorHAnsi"/>
          <w:bCs/>
        </w:rPr>
        <w:tab/>
      </w:r>
      <w:r w:rsidRPr="00507BE2">
        <w:rPr>
          <w:rFonts w:cstheme="minorHAnsi"/>
          <w:bCs/>
        </w:rPr>
        <w:tab/>
        <w:t xml:space="preserve"> </w:t>
      </w:r>
      <w:r w:rsidRPr="00507BE2">
        <w:rPr>
          <w:rFonts w:cstheme="minorHAnsi"/>
          <w:bCs/>
        </w:rPr>
        <w:tab/>
      </w:r>
    </w:p>
    <w:p w14:paraId="08DE67AF" w14:textId="77777777" w:rsidR="00507BE2" w:rsidRPr="00507BE2" w:rsidRDefault="00507BE2" w:rsidP="00507BE2">
      <w:pPr>
        <w:spacing w:after="0" w:line="240" w:lineRule="auto"/>
        <w:rPr>
          <w:rFonts w:cstheme="minorHAnsi"/>
          <w:bCs/>
        </w:rPr>
      </w:pPr>
      <w:r w:rsidRPr="00507BE2">
        <w:rPr>
          <w:rFonts w:cstheme="minorHAnsi"/>
          <w:bCs/>
        </w:rPr>
        <w:t>Expenditure</w:t>
      </w:r>
      <w:r w:rsidRPr="00507BE2">
        <w:rPr>
          <w:rFonts w:cstheme="minorHAnsi"/>
          <w:bCs/>
        </w:rPr>
        <w:tab/>
      </w:r>
      <w:r w:rsidRPr="00507BE2">
        <w:rPr>
          <w:rFonts w:cstheme="minorHAnsi"/>
          <w:bCs/>
        </w:rPr>
        <w:tab/>
      </w:r>
      <w:r w:rsidRPr="00507BE2">
        <w:rPr>
          <w:rFonts w:cstheme="minorHAnsi"/>
          <w:bCs/>
        </w:rPr>
        <w:tab/>
      </w:r>
      <w:r w:rsidRPr="00507BE2">
        <w:rPr>
          <w:rFonts w:cstheme="minorHAnsi"/>
          <w:bCs/>
        </w:rPr>
        <w:tab/>
      </w:r>
    </w:p>
    <w:p w14:paraId="573C51FB" w14:textId="77777777" w:rsidR="00507BE2" w:rsidRPr="00507BE2" w:rsidRDefault="00507BE2" w:rsidP="00507BE2">
      <w:pPr>
        <w:spacing w:after="0" w:line="240" w:lineRule="auto"/>
        <w:rPr>
          <w:rFonts w:cstheme="minorHAnsi"/>
          <w:bCs/>
        </w:rPr>
      </w:pPr>
      <w:r w:rsidRPr="00507BE2">
        <w:rPr>
          <w:rFonts w:cstheme="minorHAnsi"/>
          <w:bCs/>
        </w:rPr>
        <w:t>Equipment</w:t>
      </w:r>
      <w:r w:rsidRPr="00507BE2">
        <w:rPr>
          <w:rFonts w:cstheme="minorHAnsi"/>
          <w:bCs/>
        </w:rPr>
        <w:tab/>
        <w:t>100.00</w:t>
      </w:r>
      <w:r w:rsidRPr="00507BE2">
        <w:rPr>
          <w:rFonts w:cstheme="minorHAnsi"/>
          <w:bCs/>
        </w:rPr>
        <w:tab/>
        <w:t xml:space="preserve"> </w:t>
      </w:r>
      <w:r w:rsidRPr="00507BE2">
        <w:rPr>
          <w:rFonts w:cstheme="minorHAnsi"/>
          <w:bCs/>
        </w:rPr>
        <w:tab/>
      </w:r>
      <w:r w:rsidRPr="00507BE2">
        <w:rPr>
          <w:rFonts w:cstheme="minorHAnsi"/>
          <w:bCs/>
        </w:rPr>
        <w:tab/>
      </w:r>
    </w:p>
    <w:p w14:paraId="4021E6DF" w14:textId="77777777" w:rsidR="00507BE2" w:rsidRPr="00507BE2" w:rsidRDefault="00507BE2" w:rsidP="00507BE2">
      <w:pPr>
        <w:spacing w:after="0" w:line="240" w:lineRule="auto"/>
        <w:rPr>
          <w:rFonts w:cstheme="minorHAnsi"/>
          <w:bCs/>
        </w:rPr>
      </w:pPr>
      <w:r w:rsidRPr="00507BE2">
        <w:rPr>
          <w:rFonts w:cstheme="minorHAnsi"/>
          <w:bCs/>
        </w:rPr>
        <w:t>Gargrave 2024</w:t>
      </w:r>
      <w:r w:rsidRPr="00507BE2">
        <w:rPr>
          <w:rFonts w:cstheme="minorHAnsi"/>
          <w:bCs/>
        </w:rPr>
        <w:tab/>
        <w:t>557.00</w:t>
      </w:r>
      <w:r w:rsidRPr="00507BE2">
        <w:rPr>
          <w:rFonts w:cstheme="minorHAnsi"/>
          <w:bCs/>
        </w:rPr>
        <w:tab/>
        <w:t xml:space="preserve"> </w:t>
      </w:r>
      <w:r w:rsidRPr="00507BE2">
        <w:rPr>
          <w:rFonts w:cstheme="minorHAnsi"/>
          <w:bCs/>
        </w:rPr>
        <w:tab/>
      </w:r>
      <w:r w:rsidRPr="00507BE2">
        <w:rPr>
          <w:rFonts w:cstheme="minorHAnsi"/>
          <w:bCs/>
        </w:rPr>
        <w:tab/>
      </w:r>
    </w:p>
    <w:p w14:paraId="6FA2C6EF" w14:textId="77777777" w:rsidR="00507BE2" w:rsidRPr="00507BE2" w:rsidRDefault="00507BE2" w:rsidP="00507BE2">
      <w:pPr>
        <w:spacing w:after="0" w:line="240" w:lineRule="auto"/>
        <w:rPr>
          <w:rFonts w:cstheme="minorHAnsi"/>
          <w:bCs/>
        </w:rPr>
      </w:pPr>
      <w:r w:rsidRPr="00507BE2">
        <w:rPr>
          <w:rFonts w:cstheme="minorHAnsi"/>
          <w:bCs/>
        </w:rPr>
        <w:t>Xmas meal 2024</w:t>
      </w:r>
      <w:r w:rsidRPr="00507BE2">
        <w:rPr>
          <w:rFonts w:cstheme="minorHAnsi"/>
          <w:bCs/>
        </w:rPr>
        <w:tab/>
        <w:t>528.68</w:t>
      </w:r>
      <w:r w:rsidRPr="00507BE2">
        <w:rPr>
          <w:rFonts w:cstheme="minorHAnsi"/>
          <w:bCs/>
        </w:rPr>
        <w:tab/>
      </w:r>
      <w:r w:rsidRPr="00507BE2">
        <w:rPr>
          <w:rFonts w:cstheme="minorHAnsi"/>
          <w:bCs/>
        </w:rPr>
        <w:tab/>
      </w:r>
      <w:r w:rsidRPr="00507BE2">
        <w:rPr>
          <w:rFonts w:cstheme="minorHAnsi"/>
          <w:bCs/>
        </w:rPr>
        <w:tab/>
      </w:r>
    </w:p>
    <w:p w14:paraId="52B6BB6E" w14:textId="77777777" w:rsidR="00507BE2" w:rsidRPr="00507BE2" w:rsidRDefault="00507BE2" w:rsidP="00507BE2">
      <w:pPr>
        <w:spacing w:after="0" w:line="240" w:lineRule="auto"/>
        <w:rPr>
          <w:rFonts w:cstheme="minorHAnsi"/>
          <w:bCs/>
        </w:rPr>
      </w:pPr>
      <w:r w:rsidRPr="00507BE2">
        <w:rPr>
          <w:rFonts w:cstheme="minorHAnsi"/>
          <w:bCs/>
        </w:rPr>
        <w:t>AGM Food</w:t>
      </w:r>
      <w:r w:rsidRPr="00507BE2">
        <w:rPr>
          <w:rFonts w:cstheme="minorHAnsi"/>
          <w:bCs/>
        </w:rPr>
        <w:tab/>
        <w:t>0.00</w:t>
      </w:r>
      <w:r w:rsidRPr="00507BE2">
        <w:rPr>
          <w:rFonts w:cstheme="minorHAnsi"/>
          <w:bCs/>
        </w:rPr>
        <w:tab/>
        <w:t>130.00</w:t>
      </w:r>
      <w:r w:rsidRPr="00507BE2">
        <w:rPr>
          <w:rFonts w:cstheme="minorHAnsi"/>
          <w:bCs/>
        </w:rPr>
        <w:tab/>
      </w:r>
      <w:r w:rsidRPr="00507BE2">
        <w:rPr>
          <w:rFonts w:cstheme="minorHAnsi"/>
          <w:bCs/>
        </w:rPr>
        <w:tab/>
      </w:r>
    </w:p>
    <w:p w14:paraId="4741477F" w14:textId="77777777" w:rsidR="00507BE2" w:rsidRPr="00507BE2" w:rsidRDefault="00507BE2" w:rsidP="00507BE2">
      <w:pPr>
        <w:spacing w:after="0" w:line="240" w:lineRule="auto"/>
        <w:rPr>
          <w:rFonts w:cstheme="minorHAnsi"/>
          <w:bCs/>
        </w:rPr>
      </w:pPr>
      <w:r w:rsidRPr="00507BE2">
        <w:rPr>
          <w:rFonts w:cstheme="minorHAnsi"/>
          <w:bCs/>
        </w:rPr>
        <w:t>Committee drinks</w:t>
      </w:r>
      <w:r w:rsidRPr="00507BE2">
        <w:rPr>
          <w:rFonts w:cstheme="minorHAnsi"/>
          <w:bCs/>
        </w:rPr>
        <w:tab/>
        <w:t>125.05</w:t>
      </w:r>
      <w:r w:rsidRPr="00507BE2">
        <w:rPr>
          <w:rFonts w:cstheme="minorHAnsi"/>
          <w:bCs/>
        </w:rPr>
        <w:tab/>
      </w:r>
      <w:r w:rsidRPr="00507BE2">
        <w:rPr>
          <w:rFonts w:cstheme="minorHAnsi"/>
          <w:bCs/>
        </w:rPr>
        <w:tab/>
      </w:r>
      <w:r w:rsidRPr="00507BE2">
        <w:rPr>
          <w:rFonts w:cstheme="minorHAnsi"/>
          <w:bCs/>
        </w:rPr>
        <w:tab/>
      </w:r>
    </w:p>
    <w:p w14:paraId="2E60B97D" w14:textId="77777777" w:rsidR="00507BE2" w:rsidRPr="00507BE2" w:rsidRDefault="00507BE2" w:rsidP="00507BE2">
      <w:pPr>
        <w:spacing w:after="0" w:line="240" w:lineRule="auto"/>
        <w:rPr>
          <w:rFonts w:cstheme="minorHAnsi"/>
          <w:bCs/>
        </w:rPr>
      </w:pPr>
      <w:r w:rsidRPr="00507BE2">
        <w:rPr>
          <w:rFonts w:cstheme="minorHAnsi"/>
          <w:bCs/>
        </w:rPr>
        <w:t>Ebor Way (M. Greaves)</w:t>
      </w:r>
      <w:r w:rsidRPr="00507BE2">
        <w:rPr>
          <w:rFonts w:cstheme="minorHAnsi"/>
          <w:bCs/>
        </w:rPr>
        <w:tab/>
        <w:t>4084.00</w:t>
      </w:r>
      <w:r w:rsidRPr="00507BE2">
        <w:rPr>
          <w:rFonts w:cstheme="minorHAnsi"/>
          <w:bCs/>
        </w:rPr>
        <w:tab/>
        <w:t xml:space="preserve"> </w:t>
      </w:r>
      <w:r w:rsidRPr="00507BE2">
        <w:rPr>
          <w:rFonts w:cstheme="minorHAnsi"/>
          <w:bCs/>
        </w:rPr>
        <w:tab/>
      </w:r>
      <w:r w:rsidRPr="00507BE2">
        <w:rPr>
          <w:rFonts w:cstheme="minorHAnsi"/>
          <w:bCs/>
        </w:rPr>
        <w:tab/>
      </w:r>
    </w:p>
    <w:p w14:paraId="4FB8CEE5" w14:textId="77777777" w:rsidR="00507BE2" w:rsidRPr="00507BE2" w:rsidRDefault="00507BE2" w:rsidP="00507BE2">
      <w:pPr>
        <w:spacing w:after="0" w:line="240" w:lineRule="auto"/>
        <w:rPr>
          <w:rFonts w:cstheme="minorHAnsi"/>
          <w:bCs/>
        </w:rPr>
      </w:pPr>
      <w:r w:rsidRPr="00507BE2">
        <w:rPr>
          <w:rFonts w:cstheme="minorHAnsi"/>
          <w:bCs/>
        </w:rPr>
        <w:t>Cracoe Cracker 2024</w:t>
      </w:r>
      <w:r w:rsidRPr="00507BE2">
        <w:rPr>
          <w:rFonts w:cstheme="minorHAnsi"/>
          <w:bCs/>
        </w:rPr>
        <w:tab/>
        <w:t>1544.45</w:t>
      </w:r>
      <w:r w:rsidRPr="00507BE2">
        <w:rPr>
          <w:rFonts w:cstheme="minorHAnsi"/>
          <w:bCs/>
        </w:rPr>
        <w:tab/>
        <w:t>23.82</w:t>
      </w:r>
      <w:r w:rsidRPr="00507BE2">
        <w:rPr>
          <w:rFonts w:cstheme="minorHAnsi"/>
          <w:bCs/>
        </w:rPr>
        <w:tab/>
      </w:r>
      <w:r w:rsidRPr="00507BE2">
        <w:rPr>
          <w:rFonts w:cstheme="minorHAnsi"/>
          <w:bCs/>
        </w:rPr>
        <w:tab/>
      </w:r>
    </w:p>
    <w:p w14:paraId="7FE602E6" w14:textId="77777777" w:rsidR="00507BE2" w:rsidRPr="00507BE2" w:rsidRDefault="00507BE2" w:rsidP="00507BE2">
      <w:pPr>
        <w:spacing w:after="0" w:line="240" w:lineRule="auto"/>
        <w:rPr>
          <w:rFonts w:cstheme="minorHAnsi"/>
          <w:bCs/>
        </w:rPr>
      </w:pPr>
      <w:r w:rsidRPr="00507BE2">
        <w:rPr>
          <w:rFonts w:cstheme="minorHAnsi"/>
          <w:bCs/>
        </w:rPr>
        <w:t>Postage</w:t>
      </w:r>
      <w:r w:rsidRPr="00507BE2">
        <w:rPr>
          <w:rFonts w:cstheme="minorHAnsi"/>
          <w:bCs/>
        </w:rPr>
        <w:tab/>
        <w:t>0.00</w:t>
      </w:r>
      <w:r w:rsidRPr="00507BE2">
        <w:rPr>
          <w:rFonts w:cstheme="minorHAnsi"/>
          <w:bCs/>
        </w:rPr>
        <w:tab/>
        <w:t>1.70</w:t>
      </w:r>
      <w:r w:rsidRPr="00507BE2">
        <w:rPr>
          <w:rFonts w:cstheme="minorHAnsi"/>
          <w:bCs/>
        </w:rPr>
        <w:tab/>
      </w:r>
      <w:r w:rsidRPr="00507BE2">
        <w:rPr>
          <w:rFonts w:cstheme="minorHAnsi"/>
          <w:bCs/>
        </w:rPr>
        <w:tab/>
      </w:r>
    </w:p>
    <w:p w14:paraId="360A3E59" w14:textId="77777777" w:rsidR="00507BE2" w:rsidRPr="00507BE2" w:rsidRDefault="00507BE2" w:rsidP="00507BE2">
      <w:pPr>
        <w:spacing w:after="0" w:line="240" w:lineRule="auto"/>
        <w:rPr>
          <w:rFonts w:cstheme="minorHAnsi"/>
          <w:bCs/>
        </w:rPr>
      </w:pPr>
      <w:r w:rsidRPr="00507BE2">
        <w:rPr>
          <w:rFonts w:cstheme="minorHAnsi"/>
          <w:bCs/>
        </w:rPr>
        <w:t>Bank charges</w:t>
      </w:r>
      <w:r w:rsidRPr="00507BE2">
        <w:rPr>
          <w:rFonts w:cstheme="minorHAnsi"/>
          <w:bCs/>
        </w:rPr>
        <w:tab/>
        <w:t>12.00</w:t>
      </w:r>
      <w:r w:rsidRPr="00507BE2">
        <w:rPr>
          <w:rFonts w:cstheme="minorHAnsi"/>
          <w:bCs/>
        </w:rPr>
        <w:tab/>
        <w:t xml:space="preserve">  </w:t>
      </w:r>
      <w:r w:rsidRPr="00507BE2">
        <w:rPr>
          <w:rFonts w:cstheme="minorHAnsi"/>
          <w:bCs/>
        </w:rPr>
        <w:tab/>
        <w:t xml:space="preserve"> </w:t>
      </w:r>
      <w:r w:rsidRPr="00507BE2">
        <w:rPr>
          <w:rFonts w:cstheme="minorHAnsi"/>
          <w:bCs/>
        </w:rPr>
        <w:tab/>
        <w:t xml:space="preserve"> </w:t>
      </w:r>
    </w:p>
    <w:p w14:paraId="42069B7F" w14:textId="77777777" w:rsidR="00507BE2" w:rsidRPr="00507BE2" w:rsidRDefault="00507BE2" w:rsidP="00507BE2">
      <w:pPr>
        <w:spacing w:after="0" w:line="240" w:lineRule="auto"/>
        <w:rPr>
          <w:rFonts w:cstheme="minorHAnsi"/>
          <w:bCs/>
        </w:rPr>
      </w:pPr>
      <w:r w:rsidRPr="00507BE2">
        <w:rPr>
          <w:rFonts w:cstheme="minorHAnsi"/>
          <w:bCs/>
        </w:rPr>
        <w:t>Roundhay 50 2025</w:t>
      </w:r>
      <w:r w:rsidRPr="00507BE2">
        <w:rPr>
          <w:rFonts w:cstheme="minorHAnsi"/>
          <w:bCs/>
        </w:rPr>
        <w:tab/>
        <w:t>3440.15</w:t>
      </w:r>
      <w:r w:rsidRPr="00507BE2">
        <w:rPr>
          <w:rFonts w:cstheme="minorHAnsi"/>
          <w:bCs/>
        </w:rPr>
        <w:tab/>
      </w:r>
      <w:r w:rsidRPr="00507BE2">
        <w:rPr>
          <w:rFonts w:cstheme="minorHAnsi"/>
          <w:bCs/>
        </w:rPr>
        <w:tab/>
      </w:r>
      <w:r w:rsidRPr="00507BE2">
        <w:rPr>
          <w:rFonts w:cstheme="minorHAnsi"/>
          <w:bCs/>
        </w:rPr>
        <w:tab/>
      </w:r>
    </w:p>
    <w:p w14:paraId="128835B3" w14:textId="77777777" w:rsidR="00507BE2" w:rsidRPr="00507BE2" w:rsidRDefault="00507BE2" w:rsidP="00507BE2">
      <w:pPr>
        <w:spacing w:after="0" w:line="240" w:lineRule="auto"/>
        <w:rPr>
          <w:rFonts w:cstheme="minorHAnsi"/>
          <w:bCs/>
        </w:rPr>
      </w:pPr>
      <w:r w:rsidRPr="00507BE2">
        <w:rPr>
          <w:rFonts w:cstheme="minorHAnsi"/>
          <w:bCs/>
        </w:rPr>
        <w:t>Kettlewell weekend</w:t>
      </w:r>
      <w:r w:rsidRPr="00507BE2">
        <w:rPr>
          <w:rFonts w:cstheme="minorHAnsi"/>
          <w:bCs/>
        </w:rPr>
        <w:tab/>
        <w:t>418.60</w:t>
      </w:r>
      <w:r w:rsidRPr="00507BE2">
        <w:rPr>
          <w:rFonts w:cstheme="minorHAnsi"/>
          <w:bCs/>
        </w:rPr>
        <w:tab/>
        <w:t xml:space="preserve"> </w:t>
      </w:r>
      <w:r w:rsidRPr="00507BE2">
        <w:rPr>
          <w:rFonts w:cstheme="minorHAnsi"/>
          <w:bCs/>
        </w:rPr>
        <w:tab/>
      </w:r>
      <w:r w:rsidRPr="00507BE2">
        <w:rPr>
          <w:rFonts w:cstheme="minorHAnsi"/>
          <w:bCs/>
        </w:rPr>
        <w:tab/>
      </w:r>
    </w:p>
    <w:p w14:paraId="0E80D059" w14:textId="77777777" w:rsidR="00507BE2" w:rsidRPr="00507BE2" w:rsidRDefault="00507BE2" w:rsidP="00507BE2">
      <w:pPr>
        <w:spacing w:after="0" w:line="240" w:lineRule="auto"/>
        <w:rPr>
          <w:rFonts w:cstheme="minorHAnsi"/>
          <w:bCs/>
        </w:rPr>
      </w:pPr>
      <w:r w:rsidRPr="00507BE2">
        <w:rPr>
          <w:rFonts w:cstheme="minorHAnsi"/>
          <w:bCs/>
        </w:rPr>
        <w:t>ICE Tags</w:t>
      </w:r>
      <w:r w:rsidRPr="00507BE2">
        <w:rPr>
          <w:rFonts w:cstheme="minorHAnsi"/>
          <w:bCs/>
        </w:rPr>
        <w:tab/>
        <w:t>94.88</w:t>
      </w:r>
      <w:r w:rsidRPr="00507BE2">
        <w:rPr>
          <w:rFonts w:cstheme="minorHAnsi"/>
          <w:bCs/>
        </w:rPr>
        <w:tab/>
      </w:r>
      <w:r w:rsidRPr="00507BE2">
        <w:rPr>
          <w:rFonts w:cstheme="minorHAnsi"/>
          <w:bCs/>
        </w:rPr>
        <w:tab/>
      </w:r>
      <w:r w:rsidRPr="00507BE2">
        <w:rPr>
          <w:rFonts w:cstheme="minorHAnsi"/>
          <w:bCs/>
        </w:rPr>
        <w:tab/>
      </w:r>
    </w:p>
    <w:p w14:paraId="7EC5A245" w14:textId="77777777" w:rsidR="00507BE2" w:rsidRPr="00507BE2" w:rsidRDefault="00507BE2" w:rsidP="00507BE2">
      <w:pPr>
        <w:spacing w:after="0" w:line="240" w:lineRule="auto"/>
        <w:rPr>
          <w:rFonts w:cstheme="minorHAnsi"/>
          <w:bCs/>
        </w:rPr>
      </w:pPr>
      <w:r w:rsidRPr="00507BE2">
        <w:rPr>
          <w:rFonts w:cstheme="minorHAnsi"/>
          <w:bCs/>
        </w:rPr>
        <w:t>Hundred marshal’s payments</w:t>
      </w:r>
      <w:r w:rsidRPr="00507BE2">
        <w:rPr>
          <w:rFonts w:cstheme="minorHAnsi"/>
          <w:bCs/>
        </w:rPr>
        <w:tab/>
        <w:t>350.00</w:t>
      </w:r>
      <w:r w:rsidRPr="00507BE2">
        <w:rPr>
          <w:rFonts w:cstheme="minorHAnsi"/>
          <w:bCs/>
        </w:rPr>
        <w:tab/>
      </w:r>
      <w:r w:rsidRPr="00507BE2">
        <w:rPr>
          <w:rFonts w:cstheme="minorHAnsi"/>
          <w:bCs/>
        </w:rPr>
        <w:tab/>
      </w:r>
      <w:r w:rsidRPr="00507BE2">
        <w:rPr>
          <w:rFonts w:cstheme="minorHAnsi"/>
          <w:bCs/>
        </w:rPr>
        <w:tab/>
      </w:r>
    </w:p>
    <w:p w14:paraId="7EEF3D41" w14:textId="77777777" w:rsidR="00507BE2" w:rsidRPr="00507BE2" w:rsidRDefault="00507BE2" w:rsidP="00507BE2">
      <w:pPr>
        <w:spacing w:after="0" w:line="240" w:lineRule="auto"/>
        <w:rPr>
          <w:rFonts w:cstheme="minorHAnsi"/>
          <w:bCs/>
        </w:rPr>
      </w:pPr>
      <w:r w:rsidRPr="00507BE2">
        <w:rPr>
          <w:rFonts w:cstheme="minorHAnsi"/>
          <w:bCs/>
        </w:rPr>
        <w:t>Transport - Ebor Way</w:t>
      </w:r>
      <w:r w:rsidRPr="00507BE2">
        <w:rPr>
          <w:rFonts w:cstheme="minorHAnsi"/>
          <w:bCs/>
        </w:rPr>
        <w:tab/>
        <w:t>250.00</w:t>
      </w:r>
      <w:r w:rsidRPr="00507BE2">
        <w:rPr>
          <w:rFonts w:cstheme="minorHAnsi"/>
          <w:bCs/>
        </w:rPr>
        <w:tab/>
      </w:r>
      <w:r w:rsidRPr="00507BE2">
        <w:rPr>
          <w:rFonts w:cstheme="minorHAnsi"/>
          <w:bCs/>
        </w:rPr>
        <w:tab/>
      </w:r>
      <w:r w:rsidRPr="00507BE2">
        <w:rPr>
          <w:rFonts w:cstheme="minorHAnsi"/>
          <w:bCs/>
        </w:rPr>
        <w:tab/>
      </w:r>
    </w:p>
    <w:p w14:paraId="3B0DE11F" w14:textId="77777777" w:rsidR="00507BE2" w:rsidRPr="00507BE2" w:rsidRDefault="00507BE2" w:rsidP="00507BE2">
      <w:pPr>
        <w:spacing w:after="0" w:line="240" w:lineRule="auto"/>
        <w:rPr>
          <w:rFonts w:cstheme="minorHAnsi"/>
          <w:bCs/>
        </w:rPr>
      </w:pPr>
      <w:r w:rsidRPr="00507BE2">
        <w:rPr>
          <w:rFonts w:cstheme="minorHAnsi"/>
          <w:bCs/>
        </w:rPr>
        <w:t>Gargrave 2025 (to date)</w:t>
      </w:r>
      <w:r w:rsidRPr="00507BE2">
        <w:rPr>
          <w:rFonts w:cstheme="minorHAnsi"/>
          <w:bCs/>
        </w:rPr>
        <w:tab/>
        <w:t>494.80</w:t>
      </w:r>
      <w:r w:rsidRPr="00507BE2">
        <w:rPr>
          <w:rFonts w:cstheme="minorHAnsi"/>
          <w:bCs/>
        </w:rPr>
        <w:tab/>
      </w:r>
      <w:r w:rsidRPr="00507BE2">
        <w:rPr>
          <w:rFonts w:cstheme="minorHAnsi"/>
          <w:bCs/>
        </w:rPr>
        <w:tab/>
      </w:r>
      <w:r w:rsidRPr="00507BE2">
        <w:rPr>
          <w:rFonts w:cstheme="minorHAnsi"/>
          <w:bCs/>
        </w:rPr>
        <w:tab/>
      </w:r>
    </w:p>
    <w:p w14:paraId="1E823B81" w14:textId="77777777" w:rsidR="00507BE2" w:rsidRPr="00507BE2" w:rsidRDefault="00507BE2" w:rsidP="00507BE2">
      <w:pPr>
        <w:spacing w:after="0" w:line="240" w:lineRule="auto"/>
        <w:rPr>
          <w:rFonts w:cstheme="minorHAnsi"/>
          <w:bCs/>
        </w:rPr>
      </w:pPr>
      <w:r w:rsidRPr="00507BE2">
        <w:rPr>
          <w:rFonts w:cstheme="minorHAnsi"/>
          <w:bCs/>
        </w:rPr>
        <w:t>Xmas meal 2025 deposit</w:t>
      </w:r>
      <w:r w:rsidRPr="00507BE2">
        <w:rPr>
          <w:rFonts w:cstheme="minorHAnsi"/>
          <w:bCs/>
        </w:rPr>
        <w:tab/>
        <w:t>250.00</w:t>
      </w:r>
      <w:r w:rsidRPr="00507BE2">
        <w:rPr>
          <w:rFonts w:cstheme="minorHAnsi"/>
          <w:bCs/>
        </w:rPr>
        <w:tab/>
      </w:r>
      <w:r w:rsidRPr="00507BE2">
        <w:rPr>
          <w:rFonts w:cstheme="minorHAnsi"/>
          <w:bCs/>
        </w:rPr>
        <w:tab/>
      </w:r>
      <w:r w:rsidRPr="00507BE2">
        <w:rPr>
          <w:rFonts w:cstheme="minorHAnsi"/>
          <w:bCs/>
        </w:rPr>
        <w:tab/>
      </w:r>
    </w:p>
    <w:p w14:paraId="05318428" w14:textId="77777777" w:rsidR="00507BE2" w:rsidRPr="00507BE2" w:rsidRDefault="00507BE2" w:rsidP="00507BE2">
      <w:pPr>
        <w:spacing w:after="0" w:line="240" w:lineRule="auto"/>
        <w:rPr>
          <w:rFonts w:cstheme="minorHAnsi"/>
          <w:bCs/>
        </w:rPr>
      </w:pPr>
      <w:r w:rsidRPr="00507BE2">
        <w:rPr>
          <w:rFonts w:cstheme="minorHAnsi"/>
          <w:bCs/>
        </w:rPr>
        <w:t>Donations made</w:t>
      </w:r>
      <w:r w:rsidRPr="00507BE2">
        <w:rPr>
          <w:rFonts w:cstheme="minorHAnsi"/>
          <w:bCs/>
        </w:rPr>
        <w:tab/>
        <w:t>580.00</w:t>
      </w:r>
      <w:r w:rsidRPr="00507BE2">
        <w:rPr>
          <w:rFonts w:cstheme="minorHAnsi"/>
          <w:bCs/>
        </w:rPr>
        <w:tab/>
      </w:r>
      <w:r w:rsidRPr="00507BE2">
        <w:rPr>
          <w:rFonts w:cstheme="minorHAnsi"/>
          <w:bCs/>
        </w:rPr>
        <w:tab/>
      </w:r>
      <w:r w:rsidRPr="00507BE2">
        <w:rPr>
          <w:rFonts w:cstheme="minorHAnsi"/>
          <w:bCs/>
        </w:rPr>
        <w:tab/>
      </w:r>
    </w:p>
    <w:p w14:paraId="57A7A029" w14:textId="77777777" w:rsidR="00507BE2" w:rsidRPr="00507BE2" w:rsidRDefault="00507BE2" w:rsidP="00507BE2">
      <w:pPr>
        <w:spacing w:after="0" w:line="240" w:lineRule="auto"/>
        <w:rPr>
          <w:rFonts w:cstheme="minorHAnsi"/>
          <w:bCs/>
        </w:rPr>
      </w:pPr>
      <w:r w:rsidRPr="00507BE2">
        <w:rPr>
          <w:rFonts w:cstheme="minorHAnsi"/>
          <w:bCs/>
        </w:rPr>
        <w:t>SI Entries fees</w:t>
      </w:r>
      <w:r w:rsidRPr="00507BE2">
        <w:rPr>
          <w:rFonts w:cstheme="minorHAnsi"/>
          <w:bCs/>
        </w:rPr>
        <w:tab/>
        <w:t>236.76</w:t>
      </w:r>
      <w:r w:rsidRPr="00507BE2">
        <w:rPr>
          <w:rFonts w:cstheme="minorHAnsi"/>
          <w:bCs/>
        </w:rPr>
        <w:tab/>
      </w:r>
      <w:r w:rsidRPr="00507BE2">
        <w:rPr>
          <w:rFonts w:cstheme="minorHAnsi"/>
          <w:bCs/>
        </w:rPr>
        <w:tab/>
      </w:r>
      <w:r w:rsidRPr="00507BE2">
        <w:rPr>
          <w:rFonts w:cstheme="minorHAnsi"/>
          <w:bCs/>
        </w:rPr>
        <w:tab/>
      </w:r>
    </w:p>
    <w:p w14:paraId="54B8367C" w14:textId="77777777" w:rsidR="00507BE2" w:rsidRPr="00507BE2" w:rsidRDefault="00507BE2" w:rsidP="00507BE2">
      <w:pPr>
        <w:spacing w:after="0" w:line="240" w:lineRule="auto"/>
        <w:rPr>
          <w:rFonts w:cstheme="minorHAnsi"/>
          <w:bCs/>
        </w:rPr>
      </w:pPr>
      <w:r w:rsidRPr="00507BE2">
        <w:rPr>
          <w:rFonts w:cstheme="minorHAnsi"/>
          <w:bCs/>
        </w:rPr>
        <w:t>Refund - Chris B/Kettlewell</w:t>
      </w:r>
      <w:r w:rsidRPr="00507BE2">
        <w:rPr>
          <w:rFonts w:cstheme="minorHAnsi"/>
          <w:bCs/>
        </w:rPr>
        <w:tab/>
      </w:r>
      <w:r w:rsidRPr="00507BE2">
        <w:rPr>
          <w:rFonts w:cstheme="minorHAnsi"/>
          <w:bCs/>
        </w:rPr>
        <w:tab/>
        <w:t>10.00</w:t>
      </w:r>
      <w:r w:rsidRPr="00507BE2">
        <w:rPr>
          <w:rFonts w:cstheme="minorHAnsi"/>
          <w:bCs/>
        </w:rPr>
        <w:tab/>
      </w:r>
      <w:r w:rsidRPr="00507BE2">
        <w:rPr>
          <w:rFonts w:cstheme="minorHAnsi"/>
          <w:bCs/>
        </w:rPr>
        <w:tab/>
      </w:r>
    </w:p>
    <w:p w14:paraId="3A0F1AF9" w14:textId="77777777" w:rsidR="00507BE2" w:rsidRPr="00507BE2" w:rsidRDefault="00507BE2" w:rsidP="00507BE2">
      <w:pPr>
        <w:spacing w:after="0" w:line="240" w:lineRule="auto"/>
        <w:rPr>
          <w:rFonts w:cstheme="minorHAnsi"/>
          <w:bCs/>
        </w:rPr>
      </w:pPr>
      <w:r w:rsidRPr="00507BE2">
        <w:rPr>
          <w:rFonts w:cstheme="minorHAnsi"/>
          <w:bCs/>
        </w:rPr>
        <w:t>Total expenditure</w:t>
      </w:r>
      <w:r w:rsidRPr="00507BE2">
        <w:rPr>
          <w:rFonts w:cstheme="minorHAnsi"/>
          <w:bCs/>
        </w:rPr>
        <w:tab/>
        <w:t>13066.37</w:t>
      </w:r>
      <w:r w:rsidRPr="00507BE2">
        <w:rPr>
          <w:rFonts w:cstheme="minorHAnsi"/>
          <w:bCs/>
        </w:rPr>
        <w:tab/>
        <w:t>155.52</w:t>
      </w:r>
      <w:r w:rsidRPr="00507BE2">
        <w:rPr>
          <w:rFonts w:cstheme="minorHAnsi"/>
          <w:bCs/>
        </w:rPr>
        <w:tab/>
        <w:t>13221.89</w:t>
      </w:r>
      <w:r w:rsidRPr="00507BE2">
        <w:rPr>
          <w:rFonts w:cstheme="minorHAnsi"/>
          <w:bCs/>
        </w:rPr>
        <w:tab/>
      </w:r>
    </w:p>
    <w:p w14:paraId="708A99D2" w14:textId="77777777" w:rsidR="00507BE2" w:rsidRPr="00507BE2" w:rsidRDefault="00507BE2" w:rsidP="00507BE2">
      <w:pPr>
        <w:spacing w:after="0" w:line="240" w:lineRule="auto"/>
        <w:rPr>
          <w:rFonts w:cstheme="minorHAnsi"/>
          <w:bCs/>
        </w:rPr>
      </w:pPr>
      <w:r w:rsidRPr="00507BE2">
        <w:rPr>
          <w:rFonts w:cstheme="minorHAnsi"/>
          <w:bCs/>
        </w:rPr>
        <w:tab/>
      </w:r>
      <w:r w:rsidRPr="00507BE2">
        <w:rPr>
          <w:rFonts w:cstheme="minorHAnsi"/>
          <w:bCs/>
        </w:rPr>
        <w:tab/>
      </w:r>
      <w:r w:rsidRPr="00507BE2">
        <w:rPr>
          <w:rFonts w:cstheme="minorHAnsi"/>
          <w:bCs/>
        </w:rPr>
        <w:tab/>
        <w:t xml:space="preserve"> </w:t>
      </w:r>
      <w:r w:rsidRPr="00507BE2">
        <w:rPr>
          <w:rFonts w:cstheme="minorHAnsi"/>
          <w:bCs/>
        </w:rPr>
        <w:tab/>
      </w:r>
    </w:p>
    <w:p w14:paraId="103C058D" w14:textId="77777777" w:rsidR="00507BE2" w:rsidRPr="00507BE2" w:rsidRDefault="00507BE2" w:rsidP="00507BE2">
      <w:pPr>
        <w:spacing w:after="0" w:line="240" w:lineRule="auto"/>
        <w:rPr>
          <w:rFonts w:cstheme="minorHAnsi"/>
          <w:bCs/>
        </w:rPr>
      </w:pPr>
      <w:r w:rsidRPr="00507BE2">
        <w:rPr>
          <w:rFonts w:cstheme="minorHAnsi"/>
          <w:bCs/>
        </w:rPr>
        <w:t>Net income/expenditure</w:t>
      </w:r>
      <w:r w:rsidRPr="00507BE2">
        <w:rPr>
          <w:rFonts w:cstheme="minorHAnsi"/>
          <w:bCs/>
        </w:rPr>
        <w:tab/>
        <w:t xml:space="preserve"> </w:t>
      </w:r>
      <w:r w:rsidRPr="00507BE2">
        <w:rPr>
          <w:rFonts w:cstheme="minorHAnsi"/>
          <w:bCs/>
        </w:rPr>
        <w:tab/>
      </w:r>
      <w:r w:rsidRPr="00507BE2">
        <w:rPr>
          <w:rFonts w:cstheme="minorHAnsi"/>
          <w:bCs/>
        </w:rPr>
        <w:tab/>
        <w:t>490.46</w:t>
      </w:r>
      <w:r w:rsidRPr="00507BE2">
        <w:rPr>
          <w:rFonts w:cstheme="minorHAnsi"/>
          <w:bCs/>
        </w:rPr>
        <w:tab/>
      </w:r>
    </w:p>
    <w:p w14:paraId="69ADBA3A" w14:textId="77777777" w:rsidR="00507BE2" w:rsidRPr="00507BE2" w:rsidRDefault="00507BE2" w:rsidP="00507BE2">
      <w:pPr>
        <w:spacing w:after="0" w:line="240" w:lineRule="auto"/>
        <w:rPr>
          <w:rFonts w:cstheme="minorHAnsi"/>
          <w:bCs/>
        </w:rPr>
      </w:pPr>
      <w:r w:rsidRPr="00507BE2">
        <w:rPr>
          <w:rFonts w:cstheme="minorHAnsi"/>
          <w:bCs/>
        </w:rPr>
        <w:tab/>
      </w:r>
      <w:r w:rsidRPr="00507BE2">
        <w:rPr>
          <w:rFonts w:cstheme="minorHAnsi"/>
          <w:bCs/>
        </w:rPr>
        <w:tab/>
      </w:r>
      <w:r w:rsidRPr="00507BE2">
        <w:rPr>
          <w:rFonts w:cstheme="minorHAnsi"/>
          <w:bCs/>
        </w:rPr>
        <w:tab/>
      </w:r>
      <w:r w:rsidRPr="00507BE2">
        <w:rPr>
          <w:rFonts w:cstheme="minorHAnsi"/>
          <w:bCs/>
        </w:rPr>
        <w:tab/>
      </w:r>
    </w:p>
    <w:p w14:paraId="48CE3244" w14:textId="77777777" w:rsidR="00507BE2" w:rsidRPr="00507BE2" w:rsidRDefault="00507BE2" w:rsidP="00507BE2">
      <w:pPr>
        <w:spacing w:after="0" w:line="240" w:lineRule="auto"/>
        <w:rPr>
          <w:rFonts w:cstheme="minorHAnsi"/>
          <w:bCs/>
        </w:rPr>
      </w:pPr>
      <w:r w:rsidRPr="00507BE2">
        <w:rPr>
          <w:rFonts w:cstheme="minorHAnsi"/>
          <w:bCs/>
        </w:rPr>
        <w:t>Closing Balances</w:t>
      </w:r>
      <w:r w:rsidRPr="00507BE2">
        <w:rPr>
          <w:rFonts w:cstheme="minorHAnsi"/>
          <w:bCs/>
        </w:rPr>
        <w:tab/>
        <w:t>10564.46</w:t>
      </w:r>
      <w:r w:rsidRPr="00507BE2">
        <w:rPr>
          <w:rFonts w:cstheme="minorHAnsi"/>
          <w:bCs/>
        </w:rPr>
        <w:tab/>
        <w:t>183.58</w:t>
      </w:r>
      <w:r w:rsidRPr="00507BE2">
        <w:rPr>
          <w:rFonts w:cstheme="minorHAnsi"/>
          <w:bCs/>
        </w:rPr>
        <w:tab/>
        <w:t>10748.04</w:t>
      </w:r>
      <w:r w:rsidRPr="00507BE2">
        <w:rPr>
          <w:rFonts w:cstheme="minorHAnsi"/>
          <w:bCs/>
        </w:rPr>
        <w:tab/>
      </w:r>
    </w:p>
    <w:p w14:paraId="296B2376" w14:textId="77777777" w:rsidR="00507BE2" w:rsidRPr="00507BE2" w:rsidRDefault="00507BE2" w:rsidP="00507BE2">
      <w:pPr>
        <w:spacing w:after="0" w:line="240" w:lineRule="auto"/>
        <w:rPr>
          <w:rFonts w:cstheme="minorHAnsi"/>
          <w:bCs/>
        </w:rPr>
      </w:pPr>
      <w:r w:rsidRPr="00507BE2">
        <w:rPr>
          <w:rFonts w:cstheme="minorHAnsi"/>
          <w:bCs/>
        </w:rPr>
        <w:t xml:space="preserve"> </w:t>
      </w:r>
      <w:r w:rsidRPr="00507BE2">
        <w:rPr>
          <w:rFonts w:cstheme="minorHAnsi"/>
          <w:bCs/>
        </w:rPr>
        <w:tab/>
        <w:t xml:space="preserve"> </w:t>
      </w:r>
      <w:r w:rsidRPr="00507BE2">
        <w:rPr>
          <w:rFonts w:cstheme="minorHAnsi"/>
          <w:bCs/>
        </w:rPr>
        <w:tab/>
        <w:t xml:space="preserve"> </w:t>
      </w:r>
      <w:r w:rsidRPr="00507BE2">
        <w:rPr>
          <w:rFonts w:cstheme="minorHAnsi"/>
          <w:bCs/>
        </w:rPr>
        <w:tab/>
        <w:t xml:space="preserve"> </w:t>
      </w:r>
      <w:r w:rsidRPr="00507BE2">
        <w:rPr>
          <w:rFonts w:cstheme="minorHAnsi"/>
          <w:bCs/>
        </w:rPr>
        <w:tab/>
      </w:r>
    </w:p>
    <w:p w14:paraId="0E3C27A8" w14:textId="77777777" w:rsidR="00507BE2" w:rsidRPr="00507BE2" w:rsidRDefault="00507BE2" w:rsidP="00507BE2">
      <w:pPr>
        <w:spacing w:after="0" w:line="240" w:lineRule="auto"/>
        <w:rPr>
          <w:rFonts w:cstheme="minorHAnsi"/>
          <w:bCs/>
        </w:rPr>
      </w:pPr>
      <w:r w:rsidRPr="00507BE2">
        <w:rPr>
          <w:rFonts w:cstheme="minorHAnsi"/>
          <w:bCs/>
        </w:rPr>
        <w:lastRenderedPageBreak/>
        <w:t>West Yorks LDWA - Ebor Way Income and Expenditure Transactions (as at 17 September 2025)</w:t>
      </w:r>
      <w:r w:rsidRPr="00507BE2">
        <w:rPr>
          <w:rFonts w:cstheme="minorHAnsi"/>
          <w:bCs/>
        </w:rPr>
        <w:tab/>
      </w:r>
      <w:r w:rsidRPr="00507BE2">
        <w:rPr>
          <w:rFonts w:cstheme="minorHAnsi"/>
          <w:bCs/>
        </w:rPr>
        <w:tab/>
      </w:r>
      <w:r w:rsidRPr="00507BE2">
        <w:rPr>
          <w:rFonts w:cstheme="minorHAnsi"/>
          <w:bCs/>
        </w:rPr>
        <w:tab/>
      </w:r>
    </w:p>
    <w:p w14:paraId="34CA1DF1" w14:textId="77777777" w:rsidR="00507BE2" w:rsidRPr="00507BE2" w:rsidRDefault="00507BE2" w:rsidP="00507BE2">
      <w:pPr>
        <w:spacing w:after="0" w:line="240" w:lineRule="auto"/>
        <w:rPr>
          <w:rFonts w:cstheme="minorHAnsi"/>
          <w:bCs/>
        </w:rPr>
      </w:pPr>
      <w:r w:rsidRPr="00507BE2">
        <w:rPr>
          <w:rFonts w:cstheme="minorHAnsi"/>
          <w:bCs/>
        </w:rPr>
        <w:t>Income</w:t>
      </w:r>
      <w:r w:rsidRPr="00507BE2">
        <w:rPr>
          <w:rFonts w:cstheme="minorHAnsi"/>
          <w:bCs/>
        </w:rPr>
        <w:tab/>
        <w:t>Bank</w:t>
      </w:r>
      <w:r w:rsidRPr="00507BE2">
        <w:rPr>
          <w:rFonts w:cstheme="minorHAnsi"/>
          <w:bCs/>
        </w:rPr>
        <w:tab/>
      </w:r>
      <w:r w:rsidRPr="00507BE2">
        <w:rPr>
          <w:rFonts w:cstheme="minorHAnsi"/>
          <w:bCs/>
        </w:rPr>
        <w:tab/>
      </w:r>
    </w:p>
    <w:p w14:paraId="48EB6C16" w14:textId="77777777" w:rsidR="00507BE2" w:rsidRPr="00507BE2" w:rsidRDefault="00507BE2" w:rsidP="00507BE2">
      <w:pPr>
        <w:spacing w:after="0" w:line="240" w:lineRule="auto"/>
        <w:rPr>
          <w:rFonts w:cstheme="minorHAnsi"/>
          <w:bCs/>
        </w:rPr>
      </w:pPr>
      <w:r w:rsidRPr="00507BE2">
        <w:rPr>
          <w:rFonts w:cstheme="minorHAnsi"/>
          <w:bCs/>
        </w:rPr>
        <w:t>LDWA M. Greaves grant 2023</w:t>
      </w:r>
      <w:r w:rsidRPr="00507BE2">
        <w:rPr>
          <w:rFonts w:cstheme="minorHAnsi"/>
          <w:bCs/>
        </w:rPr>
        <w:tab/>
        <w:t>3800.00</w:t>
      </w:r>
      <w:r w:rsidRPr="00507BE2">
        <w:rPr>
          <w:rFonts w:cstheme="minorHAnsi"/>
          <w:bCs/>
        </w:rPr>
        <w:tab/>
        <w:t xml:space="preserve"> </w:t>
      </w:r>
      <w:r w:rsidRPr="00507BE2">
        <w:rPr>
          <w:rFonts w:cstheme="minorHAnsi"/>
          <w:bCs/>
        </w:rPr>
        <w:tab/>
      </w:r>
    </w:p>
    <w:p w14:paraId="0A9E510D" w14:textId="77777777" w:rsidR="00507BE2" w:rsidRPr="00507BE2" w:rsidRDefault="00507BE2" w:rsidP="00507BE2">
      <w:pPr>
        <w:spacing w:after="0" w:line="240" w:lineRule="auto"/>
        <w:rPr>
          <w:rFonts w:cstheme="minorHAnsi"/>
          <w:bCs/>
        </w:rPr>
      </w:pPr>
      <w:r w:rsidRPr="00507BE2">
        <w:rPr>
          <w:rFonts w:cstheme="minorHAnsi"/>
          <w:bCs/>
        </w:rPr>
        <w:t>LDWA M. Greaves grant 2025</w:t>
      </w:r>
      <w:r w:rsidRPr="00507BE2">
        <w:rPr>
          <w:rFonts w:cstheme="minorHAnsi"/>
          <w:bCs/>
        </w:rPr>
        <w:tab/>
        <w:t>2167.00</w:t>
      </w:r>
      <w:r w:rsidRPr="00507BE2">
        <w:rPr>
          <w:rFonts w:cstheme="minorHAnsi"/>
          <w:bCs/>
        </w:rPr>
        <w:tab/>
      </w:r>
      <w:r w:rsidRPr="00507BE2">
        <w:rPr>
          <w:rFonts w:cstheme="minorHAnsi"/>
          <w:bCs/>
        </w:rPr>
        <w:tab/>
      </w:r>
    </w:p>
    <w:p w14:paraId="76981704" w14:textId="77777777" w:rsidR="00507BE2" w:rsidRPr="00507BE2" w:rsidRDefault="00507BE2" w:rsidP="00507BE2">
      <w:pPr>
        <w:spacing w:after="0" w:line="240" w:lineRule="auto"/>
        <w:rPr>
          <w:rFonts w:cstheme="minorHAnsi"/>
          <w:bCs/>
        </w:rPr>
      </w:pPr>
      <w:r w:rsidRPr="00507BE2">
        <w:rPr>
          <w:rFonts w:cstheme="minorHAnsi"/>
          <w:bCs/>
        </w:rPr>
        <w:t>Bookshop sales</w:t>
      </w:r>
      <w:r w:rsidRPr="00507BE2">
        <w:rPr>
          <w:rFonts w:cstheme="minorHAnsi"/>
          <w:bCs/>
        </w:rPr>
        <w:tab/>
        <w:t>508.04</w:t>
      </w:r>
      <w:r w:rsidRPr="00507BE2">
        <w:rPr>
          <w:rFonts w:cstheme="minorHAnsi"/>
          <w:bCs/>
        </w:rPr>
        <w:tab/>
        <w:t xml:space="preserve"> </w:t>
      </w:r>
      <w:r w:rsidRPr="00507BE2">
        <w:rPr>
          <w:rFonts w:cstheme="minorHAnsi"/>
          <w:bCs/>
        </w:rPr>
        <w:tab/>
      </w:r>
    </w:p>
    <w:p w14:paraId="43B7F69B" w14:textId="77777777" w:rsidR="00507BE2" w:rsidRPr="00507BE2" w:rsidRDefault="00507BE2" w:rsidP="00507BE2">
      <w:pPr>
        <w:spacing w:after="0" w:line="240" w:lineRule="auto"/>
        <w:rPr>
          <w:rFonts w:cstheme="minorHAnsi"/>
          <w:bCs/>
        </w:rPr>
      </w:pPr>
      <w:r w:rsidRPr="00507BE2">
        <w:rPr>
          <w:rFonts w:cstheme="minorHAnsi"/>
          <w:bCs/>
        </w:rPr>
        <w:t>Private sales</w:t>
      </w:r>
      <w:r w:rsidRPr="00507BE2">
        <w:rPr>
          <w:rFonts w:cstheme="minorHAnsi"/>
          <w:bCs/>
        </w:rPr>
        <w:tab/>
        <w:t>86.00</w:t>
      </w:r>
      <w:r w:rsidRPr="00507BE2">
        <w:rPr>
          <w:rFonts w:cstheme="minorHAnsi"/>
          <w:bCs/>
        </w:rPr>
        <w:tab/>
      </w:r>
      <w:r w:rsidRPr="00507BE2">
        <w:rPr>
          <w:rFonts w:cstheme="minorHAnsi"/>
          <w:bCs/>
        </w:rPr>
        <w:tab/>
      </w:r>
    </w:p>
    <w:p w14:paraId="037C5F6B" w14:textId="77777777" w:rsidR="00507BE2" w:rsidRPr="00507BE2" w:rsidRDefault="00507BE2" w:rsidP="00507BE2">
      <w:pPr>
        <w:spacing w:after="0" w:line="240" w:lineRule="auto"/>
        <w:rPr>
          <w:rFonts w:cstheme="minorHAnsi"/>
          <w:bCs/>
        </w:rPr>
      </w:pPr>
      <w:proofErr w:type="spellStart"/>
      <w:r w:rsidRPr="00507BE2">
        <w:rPr>
          <w:rFonts w:cstheme="minorHAnsi"/>
          <w:bCs/>
        </w:rPr>
        <w:t>Paypal</w:t>
      </w:r>
      <w:proofErr w:type="spellEnd"/>
      <w:r w:rsidRPr="00507BE2">
        <w:rPr>
          <w:rFonts w:cstheme="minorHAnsi"/>
          <w:bCs/>
        </w:rPr>
        <w:t xml:space="preserve"> test</w:t>
      </w:r>
      <w:r w:rsidRPr="00507BE2">
        <w:rPr>
          <w:rFonts w:cstheme="minorHAnsi"/>
          <w:bCs/>
        </w:rPr>
        <w:tab/>
        <w:t>7.61</w:t>
      </w:r>
      <w:r w:rsidRPr="00507BE2">
        <w:rPr>
          <w:rFonts w:cstheme="minorHAnsi"/>
          <w:bCs/>
        </w:rPr>
        <w:tab/>
        <w:t xml:space="preserve"> </w:t>
      </w:r>
      <w:r w:rsidRPr="00507BE2">
        <w:rPr>
          <w:rFonts w:cstheme="minorHAnsi"/>
          <w:bCs/>
        </w:rPr>
        <w:tab/>
      </w:r>
    </w:p>
    <w:p w14:paraId="55654DCF" w14:textId="77777777" w:rsidR="00507BE2" w:rsidRPr="00507BE2" w:rsidRDefault="00507BE2" w:rsidP="00507BE2">
      <w:pPr>
        <w:spacing w:after="0" w:line="240" w:lineRule="auto"/>
        <w:rPr>
          <w:rFonts w:cstheme="minorHAnsi"/>
          <w:bCs/>
        </w:rPr>
      </w:pPr>
      <w:r w:rsidRPr="00507BE2">
        <w:rPr>
          <w:rFonts w:cstheme="minorHAnsi"/>
          <w:bCs/>
        </w:rPr>
        <w:tab/>
        <w:t xml:space="preserve"> </w:t>
      </w:r>
      <w:r w:rsidRPr="00507BE2">
        <w:rPr>
          <w:rFonts w:cstheme="minorHAnsi"/>
          <w:bCs/>
        </w:rPr>
        <w:tab/>
      </w:r>
      <w:r w:rsidRPr="00507BE2">
        <w:rPr>
          <w:rFonts w:cstheme="minorHAnsi"/>
          <w:bCs/>
        </w:rPr>
        <w:tab/>
      </w:r>
    </w:p>
    <w:p w14:paraId="2A66D20C" w14:textId="77777777" w:rsidR="00507BE2" w:rsidRPr="00507BE2" w:rsidRDefault="00507BE2" w:rsidP="00507BE2">
      <w:pPr>
        <w:spacing w:after="0" w:line="240" w:lineRule="auto"/>
        <w:rPr>
          <w:rFonts w:cstheme="minorHAnsi"/>
          <w:bCs/>
        </w:rPr>
      </w:pPr>
      <w:r w:rsidRPr="00507BE2">
        <w:rPr>
          <w:rFonts w:cstheme="minorHAnsi"/>
          <w:bCs/>
        </w:rPr>
        <w:t>Total income</w:t>
      </w:r>
      <w:r w:rsidRPr="00507BE2">
        <w:rPr>
          <w:rFonts w:cstheme="minorHAnsi"/>
          <w:bCs/>
        </w:rPr>
        <w:tab/>
        <w:t>6568.65</w:t>
      </w:r>
      <w:r w:rsidRPr="00507BE2">
        <w:rPr>
          <w:rFonts w:cstheme="minorHAnsi"/>
          <w:bCs/>
        </w:rPr>
        <w:tab/>
        <w:t xml:space="preserve"> </w:t>
      </w:r>
      <w:r w:rsidRPr="00507BE2">
        <w:rPr>
          <w:rFonts w:cstheme="minorHAnsi"/>
          <w:bCs/>
        </w:rPr>
        <w:tab/>
        <w:t xml:space="preserve"> </w:t>
      </w:r>
    </w:p>
    <w:p w14:paraId="4594D3A7" w14:textId="77777777" w:rsidR="00507BE2" w:rsidRPr="00507BE2" w:rsidRDefault="00507BE2" w:rsidP="00507BE2">
      <w:pPr>
        <w:spacing w:after="0" w:line="240" w:lineRule="auto"/>
        <w:rPr>
          <w:rFonts w:cstheme="minorHAnsi"/>
          <w:bCs/>
        </w:rPr>
      </w:pPr>
      <w:r w:rsidRPr="00507BE2">
        <w:rPr>
          <w:rFonts w:cstheme="minorHAnsi"/>
          <w:bCs/>
        </w:rPr>
        <w:tab/>
        <w:t xml:space="preserve"> </w:t>
      </w:r>
      <w:r w:rsidRPr="00507BE2">
        <w:rPr>
          <w:rFonts w:cstheme="minorHAnsi"/>
          <w:bCs/>
        </w:rPr>
        <w:tab/>
      </w:r>
      <w:r w:rsidRPr="00507BE2">
        <w:rPr>
          <w:rFonts w:cstheme="minorHAnsi"/>
          <w:bCs/>
        </w:rPr>
        <w:tab/>
        <w:t xml:space="preserve"> </w:t>
      </w:r>
    </w:p>
    <w:p w14:paraId="79887778" w14:textId="77777777" w:rsidR="00507BE2" w:rsidRPr="00507BE2" w:rsidRDefault="00507BE2" w:rsidP="00507BE2">
      <w:pPr>
        <w:spacing w:after="0" w:line="240" w:lineRule="auto"/>
        <w:rPr>
          <w:rFonts w:cstheme="minorHAnsi"/>
          <w:bCs/>
        </w:rPr>
      </w:pPr>
      <w:r w:rsidRPr="00507BE2">
        <w:rPr>
          <w:rFonts w:cstheme="minorHAnsi"/>
          <w:bCs/>
        </w:rPr>
        <w:t>Expenditure</w:t>
      </w:r>
      <w:r w:rsidRPr="00507BE2">
        <w:rPr>
          <w:rFonts w:cstheme="minorHAnsi"/>
          <w:bCs/>
        </w:rPr>
        <w:tab/>
      </w:r>
      <w:r w:rsidRPr="00507BE2">
        <w:rPr>
          <w:rFonts w:cstheme="minorHAnsi"/>
          <w:bCs/>
        </w:rPr>
        <w:tab/>
      </w:r>
      <w:r w:rsidRPr="00507BE2">
        <w:rPr>
          <w:rFonts w:cstheme="minorHAnsi"/>
          <w:bCs/>
        </w:rPr>
        <w:tab/>
      </w:r>
    </w:p>
    <w:p w14:paraId="035C3394" w14:textId="77777777" w:rsidR="00507BE2" w:rsidRPr="00507BE2" w:rsidRDefault="00507BE2" w:rsidP="00507BE2">
      <w:pPr>
        <w:spacing w:after="0" w:line="240" w:lineRule="auto"/>
        <w:rPr>
          <w:rFonts w:cstheme="minorHAnsi"/>
          <w:bCs/>
        </w:rPr>
      </w:pPr>
      <w:r w:rsidRPr="00507BE2">
        <w:rPr>
          <w:rFonts w:cstheme="minorHAnsi"/>
          <w:bCs/>
        </w:rPr>
        <w:t>Printing (Small Print)</w:t>
      </w:r>
      <w:r w:rsidRPr="00507BE2">
        <w:rPr>
          <w:rFonts w:cstheme="minorHAnsi"/>
          <w:bCs/>
        </w:rPr>
        <w:tab/>
        <w:t>2988.00</w:t>
      </w:r>
      <w:r w:rsidRPr="00507BE2">
        <w:rPr>
          <w:rFonts w:cstheme="minorHAnsi"/>
          <w:bCs/>
        </w:rPr>
        <w:tab/>
        <w:t xml:space="preserve"> </w:t>
      </w:r>
      <w:r w:rsidRPr="00507BE2">
        <w:rPr>
          <w:rFonts w:cstheme="minorHAnsi"/>
          <w:bCs/>
        </w:rPr>
        <w:tab/>
      </w:r>
    </w:p>
    <w:p w14:paraId="03336759" w14:textId="77777777" w:rsidR="00507BE2" w:rsidRPr="00507BE2" w:rsidRDefault="00507BE2" w:rsidP="00507BE2">
      <w:pPr>
        <w:spacing w:after="0" w:line="240" w:lineRule="auto"/>
        <w:rPr>
          <w:rFonts w:cstheme="minorHAnsi"/>
          <w:bCs/>
        </w:rPr>
      </w:pPr>
      <w:r w:rsidRPr="00507BE2">
        <w:rPr>
          <w:rFonts w:cstheme="minorHAnsi"/>
          <w:bCs/>
        </w:rPr>
        <w:t>OS publishing licence</w:t>
      </w:r>
      <w:r w:rsidRPr="00507BE2">
        <w:rPr>
          <w:rFonts w:cstheme="minorHAnsi"/>
          <w:bCs/>
        </w:rPr>
        <w:tab/>
        <w:t>169.20</w:t>
      </w:r>
      <w:r w:rsidRPr="00507BE2">
        <w:rPr>
          <w:rFonts w:cstheme="minorHAnsi"/>
          <w:bCs/>
        </w:rPr>
        <w:tab/>
        <w:t xml:space="preserve"> </w:t>
      </w:r>
      <w:r w:rsidRPr="00507BE2">
        <w:rPr>
          <w:rFonts w:cstheme="minorHAnsi"/>
          <w:bCs/>
        </w:rPr>
        <w:tab/>
      </w:r>
    </w:p>
    <w:p w14:paraId="661065BF" w14:textId="77777777" w:rsidR="00507BE2" w:rsidRPr="00507BE2" w:rsidRDefault="00507BE2" w:rsidP="00507BE2">
      <w:pPr>
        <w:spacing w:after="0" w:line="240" w:lineRule="auto"/>
        <w:rPr>
          <w:rFonts w:cstheme="minorHAnsi"/>
          <w:bCs/>
        </w:rPr>
      </w:pPr>
      <w:r w:rsidRPr="00507BE2">
        <w:rPr>
          <w:rFonts w:cstheme="minorHAnsi"/>
          <w:bCs/>
        </w:rPr>
        <w:t>Logo</w:t>
      </w:r>
      <w:r w:rsidRPr="00507BE2">
        <w:rPr>
          <w:rFonts w:cstheme="minorHAnsi"/>
          <w:bCs/>
        </w:rPr>
        <w:tab/>
        <w:t>60.00</w:t>
      </w:r>
      <w:r w:rsidRPr="00507BE2">
        <w:rPr>
          <w:rFonts w:cstheme="minorHAnsi"/>
          <w:bCs/>
        </w:rPr>
        <w:tab/>
        <w:t xml:space="preserve"> </w:t>
      </w:r>
      <w:r w:rsidRPr="00507BE2">
        <w:rPr>
          <w:rFonts w:cstheme="minorHAnsi"/>
          <w:bCs/>
        </w:rPr>
        <w:tab/>
      </w:r>
    </w:p>
    <w:p w14:paraId="1E1C34DF" w14:textId="77777777" w:rsidR="00507BE2" w:rsidRPr="00507BE2" w:rsidRDefault="00507BE2" w:rsidP="00507BE2">
      <w:pPr>
        <w:spacing w:after="0" w:line="240" w:lineRule="auto"/>
        <w:rPr>
          <w:rFonts w:cstheme="minorHAnsi"/>
          <w:bCs/>
        </w:rPr>
      </w:pPr>
      <w:r w:rsidRPr="00507BE2">
        <w:rPr>
          <w:rFonts w:cstheme="minorHAnsi"/>
          <w:bCs/>
        </w:rPr>
        <w:t>Inks</w:t>
      </w:r>
      <w:r w:rsidRPr="00507BE2">
        <w:rPr>
          <w:rFonts w:cstheme="minorHAnsi"/>
          <w:bCs/>
        </w:rPr>
        <w:tab/>
        <w:t>40.49</w:t>
      </w:r>
      <w:r w:rsidRPr="00507BE2">
        <w:rPr>
          <w:rFonts w:cstheme="minorHAnsi"/>
          <w:bCs/>
        </w:rPr>
        <w:tab/>
      </w:r>
      <w:r w:rsidRPr="00507BE2">
        <w:rPr>
          <w:rFonts w:cstheme="minorHAnsi"/>
          <w:bCs/>
        </w:rPr>
        <w:tab/>
      </w:r>
    </w:p>
    <w:p w14:paraId="3B250962" w14:textId="77777777" w:rsidR="00507BE2" w:rsidRPr="00507BE2" w:rsidRDefault="00507BE2" w:rsidP="00507BE2">
      <w:pPr>
        <w:spacing w:after="0" w:line="240" w:lineRule="auto"/>
        <w:rPr>
          <w:rFonts w:cstheme="minorHAnsi"/>
          <w:bCs/>
        </w:rPr>
      </w:pPr>
      <w:r w:rsidRPr="00507BE2">
        <w:rPr>
          <w:rFonts w:cstheme="minorHAnsi"/>
          <w:bCs/>
        </w:rPr>
        <w:t>Paper</w:t>
      </w:r>
      <w:r w:rsidRPr="00507BE2">
        <w:rPr>
          <w:rFonts w:cstheme="minorHAnsi"/>
          <w:bCs/>
        </w:rPr>
        <w:tab/>
        <w:t>4.00</w:t>
      </w:r>
      <w:r w:rsidRPr="00507BE2">
        <w:rPr>
          <w:rFonts w:cstheme="minorHAnsi"/>
          <w:bCs/>
        </w:rPr>
        <w:tab/>
      </w:r>
      <w:r w:rsidRPr="00507BE2">
        <w:rPr>
          <w:rFonts w:cstheme="minorHAnsi"/>
          <w:bCs/>
        </w:rPr>
        <w:tab/>
      </w:r>
    </w:p>
    <w:p w14:paraId="16E5BB30" w14:textId="77777777" w:rsidR="00507BE2" w:rsidRPr="00507BE2" w:rsidRDefault="00507BE2" w:rsidP="00507BE2">
      <w:pPr>
        <w:spacing w:after="0" w:line="240" w:lineRule="auto"/>
        <w:rPr>
          <w:rFonts w:cstheme="minorHAnsi"/>
          <w:bCs/>
        </w:rPr>
      </w:pPr>
      <w:r w:rsidRPr="00507BE2">
        <w:rPr>
          <w:rFonts w:cstheme="minorHAnsi"/>
          <w:bCs/>
        </w:rPr>
        <w:t>M&amp;S Voucher</w:t>
      </w:r>
      <w:r w:rsidRPr="00507BE2">
        <w:rPr>
          <w:rFonts w:cstheme="minorHAnsi"/>
          <w:bCs/>
        </w:rPr>
        <w:tab/>
        <w:t>50.00</w:t>
      </w:r>
      <w:r w:rsidRPr="00507BE2">
        <w:rPr>
          <w:rFonts w:cstheme="minorHAnsi"/>
          <w:bCs/>
        </w:rPr>
        <w:tab/>
        <w:t xml:space="preserve"> </w:t>
      </w:r>
      <w:r w:rsidRPr="00507BE2">
        <w:rPr>
          <w:rFonts w:cstheme="minorHAnsi"/>
          <w:bCs/>
        </w:rPr>
        <w:tab/>
      </w:r>
    </w:p>
    <w:p w14:paraId="064AD7F7" w14:textId="77777777" w:rsidR="00507BE2" w:rsidRPr="00507BE2" w:rsidRDefault="00507BE2" w:rsidP="00507BE2">
      <w:pPr>
        <w:spacing w:after="0" w:line="240" w:lineRule="auto"/>
        <w:rPr>
          <w:rFonts w:cstheme="minorHAnsi"/>
          <w:bCs/>
        </w:rPr>
      </w:pPr>
      <w:r w:rsidRPr="00507BE2">
        <w:rPr>
          <w:rFonts w:cstheme="minorHAnsi"/>
          <w:bCs/>
        </w:rPr>
        <w:t>Postage</w:t>
      </w:r>
      <w:r w:rsidRPr="00507BE2">
        <w:rPr>
          <w:rFonts w:cstheme="minorHAnsi"/>
          <w:bCs/>
        </w:rPr>
        <w:tab/>
        <w:t>4.60</w:t>
      </w:r>
      <w:r w:rsidRPr="00507BE2">
        <w:rPr>
          <w:rFonts w:cstheme="minorHAnsi"/>
          <w:bCs/>
        </w:rPr>
        <w:tab/>
        <w:t xml:space="preserve"> </w:t>
      </w:r>
      <w:r w:rsidRPr="00507BE2">
        <w:rPr>
          <w:rFonts w:cstheme="minorHAnsi"/>
          <w:bCs/>
        </w:rPr>
        <w:tab/>
      </w:r>
    </w:p>
    <w:p w14:paraId="004BC2B3" w14:textId="77777777" w:rsidR="00507BE2" w:rsidRPr="00507BE2" w:rsidRDefault="00507BE2" w:rsidP="00507BE2">
      <w:pPr>
        <w:spacing w:after="0" w:line="240" w:lineRule="auto"/>
        <w:rPr>
          <w:rFonts w:cstheme="minorHAnsi"/>
          <w:bCs/>
        </w:rPr>
      </w:pPr>
      <w:r w:rsidRPr="00507BE2">
        <w:rPr>
          <w:rFonts w:cstheme="minorHAnsi"/>
          <w:bCs/>
        </w:rPr>
        <w:t>Metrosigns (signage)</w:t>
      </w:r>
      <w:r w:rsidRPr="00507BE2">
        <w:rPr>
          <w:rFonts w:cstheme="minorHAnsi"/>
          <w:bCs/>
        </w:rPr>
        <w:tab/>
        <w:t>1843.20</w:t>
      </w:r>
      <w:r w:rsidRPr="00507BE2">
        <w:rPr>
          <w:rFonts w:cstheme="minorHAnsi"/>
          <w:bCs/>
        </w:rPr>
        <w:tab/>
      </w:r>
      <w:r w:rsidRPr="00507BE2">
        <w:rPr>
          <w:rFonts w:cstheme="minorHAnsi"/>
          <w:bCs/>
        </w:rPr>
        <w:tab/>
      </w:r>
    </w:p>
    <w:p w14:paraId="757907B1" w14:textId="77777777" w:rsidR="00507BE2" w:rsidRPr="00507BE2" w:rsidRDefault="00507BE2" w:rsidP="00507BE2">
      <w:pPr>
        <w:spacing w:after="0" w:line="240" w:lineRule="auto"/>
        <w:rPr>
          <w:rFonts w:cstheme="minorHAnsi"/>
          <w:bCs/>
        </w:rPr>
      </w:pPr>
      <w:r w:rsidRPr="00507BE2">
        <w:rPr>
          <w:rFonts w:cstheme="minorHAnsi"/>
          <w:bCs/>
        </w:rPr>
        <w:tab/>
      </w:r>
      <w:r w:rsidRPr="00507BE2">
        <w:rPr>
          <w:rFonts w:cstheme="minorHAnsi"/>
          <w:bCs/>
        </w:rPr>
        <w:tab/>
      </w:r>
      <w:r w:rsidRPr="00507BE2">
        <w:rPr>
          <w:rFonts w:cstheme="minorHAnsi"/>
          <w:bCs/>
        </w:rPr>
        <w:tab/>
      </w:r>
    </w:p>
    <w:p w14:paraId="3F291A1F" w14:textId="77777777" w:rsidR="00507BE2" w:rsidRPr="00507BE2" w:rsidRDefault="00507BE2" w:rsidP="00507BE2">
      <w:pPr>
        <w:spacing w:after="0" w:line="240" w:lineRule="auto"/>
        <w:rPr>
          <w:rFonts w:cstheme="minorHAnsi"/>
          <w:bCs/>
        </w:rPr>
      </w:pPr>
      <w:r w:rsidRPr="00507BE2">
        <w:rPr>
          <w:rFonts w:cstheme="minorHAnsi"/>
          <w:bCs/>
        </w:rPr>
        <w:t>Total expenditure</w:t>
      </w:r>
      <w:r w:rsidRPr="00507BE2">
        <w:rPr>
          <w:rFonts w:cstheme="minorHAnsi"/>
          <w:bCs/>
        </w:rPr>
        <w:tab/>
        <w:t>5159.49</w:t>
      </w:r>
      <w:r w:rsidRPr="00507BE2">
        <w:rPr>
          <w:rFonts w:cstheme="minorHAnsi"/>
          <w:bCs/>
        </w:rPr>
        <w:tab/>
        <w:t xml:space="preserve"> </w:t>
      </w:r>
      <w:r w:rsidRPr="00507BE2">
        <w:rPr>
          <w:rFonts w:cstheme="minorHAnsi"/>
          <w:bCs/>
        </w:rPr>
        <w:tab/>
        <w:t xml:space="preserve"> </w:t>
      </w:r>
    </w:p>
    <w:p w14:paraId="26DBF30D" w14:textId="77777777" w:rsidR="00507BE2" w:rsidRPr="00507BE2" w:rsidRDefault="00507BE2" w:rsidP="00507BE2">
      <w:pPr>
        <w:spacing w:after="0" w:line="240" w:lineRule="auto"/>
        <w:rPr>
          <w:rFonts w:cstheme="minorHAnsi"/>
          <w:bCs/>
        </w:rPr>
      </w:pPr>
      <w:r w:rsidRPr="00507BE2">
        <w:rPr>
          <w:rFonts w:cstheme="minorHAnsi"/>
          <w:bCs/>
        </w:rPr>
        <w:tab/>
      </w:r>
      <w:r w:rsidRPr="00507BE2">
        <w:rPr>
          <w:rFonts w:cstheme="minorHAnsi"/>
          <w:bCs/>
        </w:rPr>
        <w:tab/>
      </w:r>
      <w:r w:rsidRPr="00507BE2">
        <w:rPr>
          <w:rFonts w:cstheme="minorHAnsi"/>
          <w:bCs/>
        </w:rPr>
        <w:tab/>
        <w:t xml:space="preserve"> </w:t>
      </w:r>
    </w:p>
    <w:p w14:paraId="5F0800C1" w14:textId="77777777" w:rsidR="00507BE2" w:rsidRPr="00507BE2" w:rsidRDefault="00507BE2" w:rsidP="00507BE2">
      <w:pPr>
        <w:spacing w:after="0" w:line="240" w:lineRule="auto"/>
        <w:rPr>
          <w:rFonts w:cstheme="minorHAnsi"/>
          <w:bCs/>
        </w:rPr>
      </w:pPr>
      <w:r w:rsidRPr="00507BE2">
        <w:rPr>
          <w:rFonts w:cstheme="minorHAnsi"/>
          <w:bCs/>
        </w:rPr>
        <w:t>Net income/expenditure</w:t>
      </w:r>
      <w:r w:rsidRPr="00507BE2">
        <w:rPr>
          <w:rFonts w:cstheme="minorHAnsi"/>
          <w:bCs/>
        </w:rPr>
        <w:tab/>
        <w:t xml:space="preserve"> </w:t>
      </w:r>
      <w:r w:rsidRPr="00507BE2">
        <w:rPr>
          <w:rFonts w:cstheme="minorHAnsi"/>
          <w:bCs/>
        </w:rPr>
        <w:tab/>
      </w:r>
      <w:r w:rsidRPr="00507BE2">
        <w:rPr>
          <w:rFonts w:cstheme="minorHAnsi"/>
          <w:bCs/>
        </w:rPr>
        <w:tab/>
        <w:t>1409.16</w:t>
      </w:r>
    </w:p>
    <w:p w14:paraId="5111CD72" w14:textId="77777777" w:rsidR="00507BE2" w:rsidRPr="00507BE2" w:rsidRDefault="00507BE2" w:rsidP="00507BE2">
      <w:pPr>
        <w:spacing w:after="0" w:line="240" w:lineRule="auto"/>
        <w:rPr>
          <w:sz w:val="24"/>
          <w:szCs w:val="24"/>
        </w:rPr>
      </w:pPr>
    </w:p>
    <w:p w14:paraId="33036662" w14:textId="77777777" w:rsidR="00507BE2" w:rsidRPr="00507BE2" w:rsidRDefault="00507BE2" w:rsidP="00507BE2">
      <w:pPr>
        <w:spacing w:after="0" w:line="240" w:lineRule="auto"/>
        <w:rPr>
          <w:sz w:val="24"/>
          <w:szCs w:val="24"/>
        </w:rPr>
      </w:pPr>
      <w:r w:rsidRPr="00507BE2">
        <w:rPr>
          <w:sz w:val="24"/>
          <w:szCs w:val="24"/>
        </w:rPr>
        <w:t xml:space="preserve">In addition, TR reported that the group’s finances can now be managed on line which has made tracking and producing the accounts, as well as making payments, much easier. In response to a question from WY, TR explained that, as well as himself, the Chair and Secretary have full sight of the on-line accounts and that a record of all transactions is retained. </w:t>
      </w:r>
    </w:p>
    <w:p w14:paraId="247B7A85" w14:textId="77777777" w:rsidR="00507BE2" w:rsidRPr="00507BE2" w:rsidRDefault="00507BE2" w:rsidP="00507BE2">
      <w:pPr>
        <w:spacing w:after="0" w:line="240" w:lineRule="auto"/>
        <w:rPr>
          <w:sz w:val="24"/>
          <w:szCs w:val="24"/>
        </w:rPr>
      </w:pPr>
    </w:p>
    <w:p w14:paraId="30180DA5" w14:textId="77777777" w:rsidR="00507BE2" w:rsidRPr="00507BE2" w:rsidRDefault="00507BE2" w:rsidP="00507BE2">
      <w:pPr>
        <w:spacing w:after="0" w:line="240" w:lineRule="auto"/>
        <w:rPr>
          <w:sz w:val="24"/>
          <w:szCs w:val="24"/>
        </w:rPr>
      </w:pPr>
      <w:r w:rsidRPr="00507BE2">
        <w:rPr>
          <w:sz w:val="24"/>
          <w:szCs w:val="24"/>
        </w:rPr>
        <w:t>RM highlighted that a local garden centre has recently bought 65 copies of the Ebor Way Guide Book and suggested we approach the membership to identify other suitable outlets to promote and sell the guide book.</w:t>
      </w:r>
    </w:p>
    <w:p w14:paraId="25D037CD" w14:textId="77777777" w:rsidR="00507BE2" w:rsidRPr="00507BE2" w:rsidRDefault="00507BE2" w:rsidP="00507BE2">
      <w:pPr>
        <w:spacing w:after="0" w:line="240" w:lineRule="auto"/>
        <w:rPr>
          <w:sz w:val="24"/>
          <w:szCs w:val="24"/>
        </w:rPr>
      </w:pPr>
    </w:p>
    <w:p w14:paraId="3FF98A8A"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Social Secretary’s Report</w:t>
      </w:r>
    </w:p>
    <w:p w14:paraId="6344AC84" w14:textId="77777777" w:rsidR="00507BE2" w:rsidRPr="00507BE2" w:rsidRDefault="00507BE2" w:rsidP="00507BE2">
      <w:pPr>
        <w:spacing w:after="0" w:line="240" w:lineRule="auto"/>
        <w:rPr>
          <w:b/>
          <w:bCs/>
          <w:sz w:val="24"/>
          <w:szCs w:val="24"/>
        </w:rPr>
      </w:pPr>
    </w:p>
    <w:p w14:paraId="5C9B42BB" w14:textId="77777777" w:rsidR="00507BE2" w:rsidRPr="00507BE2" w:rsidRDefault="00507BE2" w:rsidP="00507BE2">
      <w:pPr>
        <w:spacing w:after="0" w:line="240" w:lineRule="auto"/>
        <w:rPr>
          <w:sz w:val="24"/>
          <w:szCs w:val="24"/>
        </w:rPr>
      </w:pPr>
      <w:r w:rsidRPr="00507BE2">
        <w:rPr>
          <w:sz w:val="24"/>
          <w:szCs w:val="24"/>
        </w:rPr>
        <w:t>Lesley Peel (LP) summarised the Social Secretary’s report which is set out in full below.</w:t>
      </w:r>
    </w:p>
    <w:p w14:paraId="4B5BE6A9" w14:textId="77777777" w:rsidR="00507BE2" w:rsidRPr="00507BE2" w:rsidRDefault="00507BE2" w:rsidP="00507BE2">
      <w:pPr>
        <w:spacing w:after="0" w:line="240" w:lineRule="auto"/>
        <w:rPr>
          <w:sz w:val="24"/>
          <w:szCs w:val="24"/>
        </w:rPr>
      </w:pPr>
    </w:p>
    <w:p w14:paraId="1FACBC5C" w14:textId="77777777" w:rsidR="00507BE2" w:rsidRPr="00507BE2" w:rsidRDefault="00507BE2" w:rsidP="00507BE2">
      <w:pPr>
        <w:spacing w:after="0" w:line="240" w:lineRule="auto"/>
        <w:rPr>
          <w:bCs/>
          <w:i/>
          <w:iCs/>
        </w:rPr>
      </w:pPr>
      <w:r w:rsidRPr="00507BE2">
        <w:rPr>
          <w:bCs/>
          <w:i/>
          <w:iCs/>
        </w:rPr>
        <w:t>The group has had 2 social events this year.</w:t>
      </w:r>
    </w:p>
    <w:p w14:paraId="40C2DC87" w14:textId="77777777" w:rsidR="00507BE2" w:rsidRPr="00507BE2" w:rsidRDefault="00507BE2" w:rsidP="00507BE2">
      <w:pPr>
        <w:spacing w:after="0" w:line="240" w:lineRule="auto"/>
        <w:rPr>
          <w:bCs/>
        </w:rPr>
      </w:pPr>
    </w:p>
    <w:p w14:paraId="0E930F59" w14:textId="77777777" w:rsidR="00507BE2" w:rsidRPr="00507BE2" w:rsidRDefault="00507BE2" w:rsidP="00507BE2">
      <w:pPr>
        <w:numPr>
          <w:ilvl w:val="0"/>
          <w:numId w:val="6"/>
        </w:numPr>
        <w:spacing w:after="0" w:line="240" w:lineRule="auto"/>
        <w:contextualSpacing/>
        <w:rPr>
          <w:bCs/>
          <w:i/>
          <w:iCs/>
        </w:rPr>
      </w:pPr>
      <w:r w:rsidRPr="00507BE2">
        <w:rPr>
          <w:bCs/>
          <w:i/>
          <w:iCs/>
        </w:rPr>
        <w:t>In early December 2024, we held our annual Christmas Walk and lunch, returning back to The Wheatley Arms in Ben Rhydding. We enjoyed a 12 mile walk up through the fields to Denton and along to Middleton, had our usual festive mince pie stop, and then returned back to the pub via woodland and riverside paths. Our 3pm lunch saw a mix of good food, a visit from Scary Fairy and our usual quiz and raffle. In keeping with tradition, we rounded off the afternoon with an active and entertaining rendition of The Twelve Days of Christmas! A big thanks once again to Sue and Iain.</w:t>
      </w:r>
    </w:p>
    <w:p w14:paraId="3AC076D0" w14:textId="77777777" w:rsidR="00507BE2" w:rsidRPr="00507BE2" w:rsidRDefault="00507BE2" w:rsidP="00507BE2">
      <w:pPr>
        <w:spacing w:after="0" w:line="240" w:lineRule="auto"/>
        <w:rPr>
          <w:bCs/>
          <w:i/>
          <w:iCs/>
        </w:rPr>
      </w:pPr>
    </w:p>
    <w:p w14:paraId="049AED39" w14:textId="77777777" w:rsidR="00507BE2" w:rsidRPr="00507BE2" w:rsidRDefault="00507BE2" w:rsidP="00507BE2">
      <w:pPr>
        <w:numPr>
          <w:ilvl w:val="0"/>
          <w:numId w:val="6"/>
        </w:numPr>
        <w:spacing w:after="0" w:line="240" w:lineRule="auto"/>
        <w:contextualSpacing/>
        <w:rPr>
          <w:bCs/>
          <w:i/>
          <w:iCs/>
        </w:rPr>
      </w:pPr>
      <w:r w:rsidRPr="00507BE2">
        <w:rPr>
          <w:bCs/>
          <w:i/>
          <w:iCs/>
        </w:rPr>
        <w:lastRenderedPageBreak/>
        <w:t>Our second event in September was the recent exchange weekend with Northumbria LDWA, based in and around Kettlewell. This was well supported and enjoyed by both groups. The weather was kind to us each day for our walks, it was a wonderful event socially and the Bluebell Inn did us proud food wise. A very successful weekend indeed, and we hope that the yearly exchange will be a fixed feature on our social calendar in the future.</w:t>
      </w:r>
    </w:p>
    <w:p w14:paraId="468B4726" w14:textId="77777777" w:rsidR="00507BE2" w:rsidRPr="00507BE2" w:rsidRDefault="00507BE2" w:rsidP="00507BE2">
      <w:pPr>
        <w:spacing w:after="0" w:line="240" w:lineRule="auto"/>
        <w:rPr>
          <w:sz w:val="24"/>
          <w:szCs w:val="24"/>
        </w:rPr>
      </w:pPr>
    </w:p>
    <w:p w14:paraId="6835536B" w14:textId="77777777" w:rsidR="00507BE2" w:rsidRPr="00507BE2" w:rsidRDefault="00507BE2" w:rsidP="00507BE2">
      <w:pPr>
        <w:spacing w:after="0" w:line="240" w:lineRule="auto"/>
        <w:rPr>
          <w:sz w:val="24"/>
          <w:szCs w:val="24"/>
        </w:rPr>
      </w:pPr>
      <w:r w:rsidRPr="00507BE2">
        <w:rPr>
          <w:sz w:val="24"/>
          <w:szCs w:val="24"/>
        </w:rPr>
        <w:t xml:space="preserve">Looking ahead, LP highlighted that the 2025 Christmas Walk &amp; Meal will take place on </w:t>
      </w:r>
      <w:r w:rsidRPr="00507BE2">
        <w:rPr>
          <w:b/>
          <w:bCs/>
          <w:sz w:val="24"/>
          <w:szCs w:val="24"/>
        </w:rPr>
        <w:t>Saturday 6</w:t>
      </w:r>
      <w:r w:rsidRPr="00507BE2">
        <w:rPr>
          <w:b/>
          <w:bCs/>
          <w:sz w:val="24"/>
          <w:szCs w:val="24"/>
          <w:vertAlign w:val="superscript"/>
        </w:rPr>
        <w:t>th</w:t>
      </w:r>
      <w:r w:rsidRPr="00507BE2">
        <w:rPr>
          <w:b/>
          <w:bCs/>
          <w:sz w:val="24"/>
          <w:szCs w:val="24"/>
        </w:rPr>
        <w:t xml:space="preserve"> December</w:t>
      </w:r>
      <w:r w:rsidRPr="00507BE2">
        <w:rPr>
          <w:sz w:val="24"/>
          <w:szCs w:val="24"/>
        </w:rPr>
        <w:t xml:space="preserve"> (full details on the website </w:t>
      </w:r>
      <w:hyperlink r:id="rId8" w:history="1">
        <w:r w:rsidRPr="00507BE2">
          <w:rPr>
            <w:color w:val="0563C1" w:themeColor="hyperlink"/>
            <w:sz w:val="24"/>
            <w:szCs w:val="24"/>
            <w:u w:val="single"/>
          </w:rPr>
          <w:t>https://ldwa.org.uk/WestYorkshire/E/31922/christmas-walk-meal.html</w:t>
        </w:r>
      </w:hyperlink>
      <w:r w:rsidRPr="00507BE2">
        <w:rPr>
          <w:sz w:val="24"/>
          <w:szCs w:val="24"/>
        </w:rPr>
        <w:t>). RW mentioned that, as usual, the meal will be subsidised for all members who have supported the group over the past 12 months. The level of subsidy will be discussed and agreed at the October committee meeting.</w:t>
      </w:r>
    </w:p>
    <w:p w14:paraId="60CE2F2C" w14:textId="77777777" w:rsidR="00507BE2" w:rsidRPr="00507BE2" w:rsidRDefault="00507BE2" w:rsidP="00507BE2">
      <w:pPr>
        <w:spacing w:after="0" w:line="240" w:lineRule="auto"/>
        <w:rPr>
          <w:sz w:val="24"/>
          <w:szCs w:val="24"/>
        </w:rPr>
      </w:pPr>
    </w:p>
    <w:p w14:paraId="60F49C20" w14:textId="77777777" w:rsidR="00507BE2" w:rsidRPr="00507BE2" w:rsidRDefault="00507BE2" w:rsidP="00507BE2">
      <w:pPr>
        <w:spacing w:after="0" w:line="240" w:lineRule="auto"/>
        <w:rPr>
          <w:sz w:val="24"/>
          <w:szCs w:val="24"/>
        </w:rPr>
      </w:pPr>
      <w:r w:rsidRPr="00507BE2">
        <w:rPr>
          <w:sz w:val="24"/>
          <w:szCs w:val="24"/>
        </w:rPr>
        <w:t>LP concluded by requesting ideas for social events, for future years, from the membership.</w:t>
      </w:r>
    </w:p>
    <w:p w14:paraId="23165C1B" w14:textId="77777777" w:rsidR="00507BE2" w:rsidRPr="00507BE2" w:rsidRDefault="00507BE2" w:rsidP="00507BE2">
      <w:pPr>
        <w:spacing w:after="0" w:line="240" w:lineRule="auto"/>
        <w:rPr>
          <w:sz w:val="24"/>
          <w:szCs w:val="24"/>
        </w:rPr>
      </w:pPr>
    </w:p>
    <w:p w14:paraId="2BD8418A"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Walk Secretary’s Report</w:t>
      </w:r>
    </w:p>
    <w:p w14:paraId="22571AC9" w14:textId="77777777" w:rsidR="00507BE2" w:rsidRPr="00507BE2" w:rsidRDefault="00507BE2" w:rsidP="00507BE2">
      <w:pPr>
        <w:spacing w:after="0" w:line="240" w:lineRule="auto"/>
        <w:rPr>
          <w:b/>
          <w:bCs/>
          <w:sz w:val="24"/>
          <w:szCs w:val="24"/>
        </w:rPr>
      </w:pPr>
    </w:p>
    <w:p w14:paraId="02AB47B9" w14:textId="77777777" w:rsidR="00507BE2" w:rsidRPr="00507BE2" w:rsidRDefault="00507BE2" w:rsidP="00507BE2">
      <w:pPr>
        <w:spacing w:after="0" w:line="240" w:lineRule="auto"/>
        <w:rPr>
          <w:sz w:val="24"/>
          <w:szCs w:val="24"/>
        </w:rPr>
      </w:pPr>
      <w:r w:rsidRPr="00507BE2">
        <w:rPr>
          <w:sz w:val="24"/>
          <w:szCs w:val="24"/>
        </w:rPr>
        <w:t>JW summarised the Walk Secretary’s report which is set out in full below.</w:t>
      </w:r>
    </w:p>
    <w:p w14:paraId="7FEB283E" w14:textId="77777777" w:rsidR="00507BE2" w:rsidRPr="00507BE2" w:rsidRDefault="00507BE2" w:rsidP="00507BE2">
      <w:pPr>
        <w:spacing w:after="0" w:line="240" w:lineRule="auto"/>
        <w:rPr>
          <w:sz w:val="24"/>
          <w:szCs w:val="24"/>
        </w:rPr>
      </w:pPr>
    </w:p>
    <w:p w14:paraId="7B73E0E3" w14:textId="77777777" w:rsidR="00507BE2" w:rsidRPr="00507BE2" w:rsidRDefault="00507BE2" w:rsidP="00507BE2">
      <w:pPr>
        <w:spacing w:after="0" w:line="240" w:lineRule="auto"/>
        <w:rPr>
          <w:rFonts w:cstheme="minorHAnsi"/>
          <w:i/>
          <w:iCs/>
        </w:rPr>
      </w:pPr>
      <w:r w:rsidRPr="00507BE2">
        <w:rPr>
          <w:rFonts w:cstheme="minorHAnsi"/>
          <w:i/>
          <w:iCs/>
        </w:rPr>
        <w:t>As always, I am happy to report that our walk leaders have provided us with a busy and varied programme of walks over the last 12 months and I would like to take this opportunity to thank them all for their hard work and commitment in this regard.  As in previous years we have continued with supporting other local groups by putting on joint walks with Calderdale, Nidderdale and South Pennines.</w:t>
      </w:r>
    </w:p>
    <w:p w14:paraId="278759E1" w14:textId="77777777" w:rsidR="00507BE2" w:rsidRPr="00507BE2" w:rsidRDefault="00507BE2" w:rsidP="00507BE2">
      <w:pPr>
        <w:spacing w:after="0" w:line="240" w:lineRule="auto"/>
        <w:rPr>
          <w:rFonts w:cstheme="minorHAnsi"/>
          <w:i/>
          <w:iCs/>
        </w:rPr>
      </w:pPr>
    </w:p>
    <w:p w14:paraId="0E8FD87E" w14:textId="77777777" w:rsidR="00507BE2" w:rsidRPr="00507BE2" w:rsidRDefault="00507BE2" w:rsidP="00507BE2">
      <w:pPr>
        <w:spacing w:after="0" w:line="240" w:lineRule="auto"/>
        <w:rPr>
          <w:rFonts w:cstheme="minorHAnsi"/>
          <w:i/>
          <w:iCs/>
        </w:rPr>
      </w:pPr>
      <w:r w:rsidRPr="00507BE2">
        <w:rPr>
          <w:rFonts w:cstheme="minorHAnsi"/>
          <w:i/>
          <w:iCs/>
        </w:rPr>
        <w:t>In April 2025 a joint walk was undertaken with Calderdale where 5 dogs were present.  Unfortunately, the walk leader omitted to tell the owners that the dogs needed to go on a lead as we proceeded along the moor.  A farmer on a quad bike came out and instructed us to put the dogs on leads. This was an embarrassing isolated incident but lessons were learned.  After this incident we reviewed our Dogs on Walk policy and this is something we will continue to monitor going forward as I am aware there are lots of dog owners who would like to bring their dogs on walks and walk leaders now have various options with regard to dogs on walks.</w:t>
      </w:r>
    </w:p>
    <w:p w14:paraId="3F7125C0" w14:textId="77777777" w:rsidR="00507BE2" w:rsidRPr="00507BE2" w:rsidRDefault="00507BE2" w:rsidP="00507BE2">
      <w:pPr>
        <w:spacing w:after="0" w:line="240" w:lineRule="auto"/>
        <w:rPr>
          <w:rFonts w:cstheme="minorHAnsi"/>
          <w:i/>
          <w:iCs/>
        </w:rPr>
      </w:pPr>
    </w:p>
    <w:tbl>
      <w:tblPr>
        <w:tblStyle w:val="TableGrid"/>
        <w:tblW w:w="0" w:type="auto"/>
        <w:jc w:val="center"/>
        <w:tblLayout w:type="fixed"/>
        <w:tblLook w:val="04A0" w:firstRow="1" w:lastRow="0" w:firstColumn="1" w:lastColumn="0" w:noHBand="0" w:noVBand="1"/>
      </w:tblPr>
      <w:tblGrid>
        <w:gridCol w:w="2594"/>
        <w:gridCol w:w="1229"/>
        <w:gridCol w:w="1417"/>
        <w:gridCol w:w="897"/>
        <w:gridCol w:w="1554"/>
      </w:tblGrid>
      <w:tr w:rsidR="00507BE2" w:rsidRPr="00507BE2" w14:paraId="5262C601" w14:textId="77777777" w:rsidTr="002B2F49">
        <w:trPr>
          <w:jc w:val="center"/>
        </w:trPr>
        <w:tc>
          <w:tcPr>
            <w:tcW w:w="2594" w:type="dxa"/>
            <w:shd w:val="clear" w:color="auto" w:fill="FFFF00"/>
          </w:tcPr>
          <w:p w14:paraId="72C217A1" w14:textId="77777777" w:rsidR="00507BE2" w:rsidRPr="00507BE2" w:rsidRDefault="00507BE2" w:rsidP="00507BE2">
            <w:pPr>
              <w:rPr>
                <w:rFonts w:cstheme="minorHAnsi"/>
                <w:b/>
                <w:i/>
                <w:iCs/>
              </w:rPr>
            </w:pPr>
            <w:r w:rsidRPr="00507BE2">
              <w:rPr>
                <w:rFonts w:cstheme="minorHAnsi"/>
                <w:b/>
                <w:i/>
                <w:iCs/>
              </w:rPr>
              <w:t>MONTH</w:t>
            </w:r>
          </w:p>
        </w:tc>
        <w:tc>
          <w:tcPr>
            <w:tcW w:w="1229" w:type="dxa"/>
            <w:shd w:val="clear" w:color="auto" w:fill="FFFF00"/>
          </w:tcPr>
          <w:p w14:paraId="1B117660" w14:textId="77777777" w:rsidR="00507BE2" w:rsidRPr="00507BE2" w:rsidRDefault="00507BE2" w:rsidP="00507BE2">
            <w:pPr>
              <w:rPr>
                <w:rFonts w:cstheme="minorHAnsi"/>
                <w:b/>
                <w:i/>
                <w:iCs/>
              </w:rPr>
            </w:pPr>
            <w:r w:rsidRPr="00507BE2">
              <w:rPr>
                <w:rFonts w:cstheme="minorHAnsi"/>
                <w:b/>
                <w:i/>
                <w:iCs/>
              </w:rPr>
              <w:t>MILES</w:t>
            </w:r>
          </w:p>
        </w:tc>
        <w:tc>
          <w:tcPr>
            <w:tcW w:w="1417" w:type="dxa"/>
            <w:shd w:val="clear" w:color="auto" w:fill="FFFF00"/>
          </w:tcPr>
          <w:p w14:paraId="07F6F029" w14:textId="77777777" w:rsidR="00507BE2" w:rsidRPr="00507BE2" w:rsidRDefault="00507BE2" w:rsidP="00507BE2">
            <w:pPr>
              <w:rPr>
                <w:rFonts w:cstheme="minorHAnsi"/>
                <w:b/>
                <w:i/>
                <w:iCs/>
              </w:rPr>
            </w:pPr>
            <w:r w:rsidRPr="00507BE2">
              <w:rPr>
                <w:rFonts w:cstheme="minorHAnsi"/>
                <w:b/>
                <w:i/>
                <w:iCs/>
              </w:rPr>
              <w:t>ATTENDEES</w:t>
            </w:r>
          </w:p>
        </w:tc>
        <w:tc>
          <w:tcPr>
            <w:tcW w:w="897" w:type="dxa"/>
          </w:tcPr>
          <w:p w14:paraId="2767F99C" w14:textId="77777777" w:rsidR="00507BE2" w:rsidRPr="00507BE2" w:rsidRDefault="00507BE2" w:rsidP="00507BE2">
            <w:pPr>
              <w:rPr>
                <w:rFonts w:cstheme="minorHAnsi"/>
                <w:b/>
                <w:i/>
                <w:iCs/>
              </w:rPr>
            </w:pPr>
          </w:p>
        </w:tc>
        <w:tc>
          <w:tcPr>
            <w:tcW w:w="1554" w:type="dxa"/>
          </w:tcPr>
          <w:p w14:paraId="5ADFAFA9" w14:textId="77777777" w:rsidR="00507BE2" w:rsidRPr="00507BE2" w:rsidRDefault="00507BE2" w:rsidP="00507BE2">
            <w:pPr>
              <w:rPr>
                <w:rFonts w:cstheme="minorHAnsi"/>
                <w:b/>
                <w:i/>
                <w:iCs/>
              </w:rPr>
            </w:pPr>
          </w:p>
        </w:tc>
      </w:tr>
      <w:tr w:rsidR="00507BE2" w:rsidRPr="00507BE2" w14:paraId="28125A00" w14:textId="77777777" w:rsidTr="002B2F49">
        <w:trPr>
          <w:jc w:val="center"/>
        </w:trPr>
        <w:tc>
          <w:tcPr>
            <w:tcW w:w="2594" w:type="dxa"/>
          </w:tcPr>
          <w:p w14:paraId="3252E583" w14:textId="77777777" w:rsidR="00507BE2" w:rsidRPr="00507BE2" w:rsidRDefault="00507BE2" w:rsidP="00507BE2">
            <w:pPr>
              <w:rPr>
                <w:rFonts w:cstheme="minorHAnsi"/>
                <w:b/>
                <w:i/>
                <w:iCs/>
              </w:rPr>
            </w:pPr>
            <w:r w:rsidRPr="00507BE2">
              <w:rPr>
                <w:rFonts w:cstheme="minorHAnsi"/>
                <w:b/>
                <w:i/>
                <w:iCs/>
              </w:rPr>
              <w:t>2024</w:t>
            </w:r>
          </w:p>
        </w:tc>
        <w:tc>
          <w:tcPr>
            <w:tcW w:w="1229" w:type="dxa"/>
          </w:tcPr>
          <w:p w14:paraId="313BA191" w14:textId="77777777" w:rsidR="00507BE2" w:rsidRPr="00507BE2" w:rsidRDefault="00507BE2" w:rsidP="00507BE2">
            <w:pPr>
              <w:rPr>
                <w:rFonts w:cstheme="minorHAnsi"/>
                <w:i/>
                <w:iCs/>
              </w:rPr>
            </w:pPr>
          </w:p>
        </w:tc>
        <w:tc>
          <w:tcPr>
            <w:tcW w:w="1417" w:type="dxa"/>
          </w:tcPr>
          <w:p w14:paraId="57B1FC62" w14:textId="77777777" w:rsidR="00507BE2" w:rsidRPr="00507BE2" w:rsidRDefault="00507BE2" w:rsidP="00507BE2">
            <w:pPr>
              <w:rPr>
                <w:rFonts w:cstheme="minorHAnsi"/>
                <w:i/>
                <w:iCs/>
              </w:rPr>
            </w:pPr>
          </w:p>
        </w:tc>
        <w:tc>
          <w:tcPr>
            <w:tcW w:w="897" w:type="dxa"/>
          </w:tcPr>
          <w:p w14:paraId="622C2B18" w14:textId="77777777" w:rsidR="00507BE2" w:rsidRPr="00507BE2" w:rsidRDefault="00507BE2" w:rsidP="00507BE2">
            <w:pPr>
              <w:rPr>
                <w:rFonts w:cstheme="minorHAnsi"/>
                <w:i/>
                <w:iCs/>
              </w:rPr>
            </w:pPr>
          </w:p>
        </w:tc>
        <w:tc>
          <w:tcPr>
            <w:tcW w:w="1554" w:type="dxa"/>
          </w:tcPr>
          <w:p w14:paraId="537E1C59" w14:textId="77777777" w:rsidR="00507BE2" w:rsidRPr="00507BE2" w:rsidRDefault="00507BE2" w:rsidP="00507BE2">
            <w:pPr>
              <w:rPr>
                <w:rFonts w:cstheme="minorHAnsi"/>
                <w:i/>
                <w:iCs/>
              </w:rPr>
            </w:pPr>
          </w:p>
        </w:tc>
      </w:tr>
      <w:tr w:rsidR="00507BE2" w:rsidRPr="00507BE2" w14:paraId="704A6DF4" w14:textId="77777777" w:rsidTr="002B2F49">
        <w:trPr>
          <w:jc w:val="center"/>
        </w:trPr>
        <w:tc>
          <w:tcPr>
            <w:tcW w:w="2594" w:type="dxa"/>
          </w:tcPr>
          <w:p w14:paraId="63137968" w14:textId="77777777" w:rsidR="00507BE2" w:rsidRPr="00507BE2" w:rsidRDefault="00507BE2" w:rsidP="00507BE2">
            <w:pPr>
              <w:rPr>
                <w:rFonts w:cstheme="minorHAnsi"/>
                <w:i/>
                <w:iCs/>
              </w:rPr>
            </w:pPr>
            <w:r w:rsidRPr="00507BE2">
              <w:rPr>
                <w:rFonts w:cstheme="minorHAnsi"/>
                <w:i/>
                <w:iCs/>
              </w:rPr>
              <w:t>October</w:t>
            </w:r>
          </w:p>
        </w:tc>
        <w:tc>
          <w:tcPr>
            <w:tcW w:w="1229" w:type="dxa"/>
          </w:tcPr>
          <w:p w14:paraId="7D256897" w14:textId="77777777" w:rsidR="00507BE2" w:rsidRPr="00507BE2" w:rsidRDefault="00507BE2" w:rsidP="00507BE2">
            <w:pPr>
              <w:jc w:val="center"/>
              <w:rPr>
                <w:rFonts w:cstheme="minorHAnsi"/>
                <w:i/>
                <w:iCs/>
              </w:rPr>
            </w:pPr>
            <w:r w:rsidRPr="00507BE2">
              <w:rPr>
                <w:rFonts w:cstheme="minorHAnsi"/>
                <w:i/>
                <w:iCs/>
              </w:rPr>
              <w:t>108</w:t>
            </w:r>
          </w:p>
        </w:tc>
        <w:tc>
          <w:tcPr>
            <w:tcW w:w="1417" w:type="dxa"/>
          </w:tcPr>
          <w:p w14:paraId="1F2A5295" w14:textId="77777777" w:rsidR="00507BE2" w:rsidRPr="00507BE2" w:rsidRDefault="00507BE2" w:rsidP="00507BE2">
            <w:pPr>
              <w:jc w:val="center"/>
              <w:rPr>
                <w:rFonts w:cstheme="minorHAnsi"/>
                <w:i/>
                <w:iCs/>
              </w:rPr>
            </w:pPr>
            <w:r w:rsidRPr="00507BE2">
              <w:rPr>
                <w:rFonts w:cstheme="minorHAnsi"/>
                <w:i/>
                <w:iCs/>
              </w:rPr>
              <w:t>64</w:t>
            </w:r>
          </w:p>
        </w:tc>
        <w:tc>
          <w:tcPr>
            <w:tcW w:w="897" w:type="dxa"/>
          </w:tcPr>
          <w:p w14:paraId="35AEDCFF" w14:textId="77777777" w:rsidR="00507BE2" w:rsidRPr="00507BE2" w:rsidRDefault="00507BE2" w:rsidP="00507BE2">
            <w:pPr>
              <w:rPr>
                <w:rFonts w:cstheme="minorHAnsi"/>
                <w:i/>
                <w:iCs/>
              </w:rPr>
            </w:pPr>
          </w:p>
        </w:tc>
        <w:tc>
          <w:tcPr>
            <w:tcW w:w="1554" w:type="dxa"/>
          </w:tcPr>
          <w:p w14:paraId="1060E553" w14:textId="77777777" w:rsidR="00507BE2" w:rsidRPr="00507BE2" w:rsidRDefault="00507BE2" w:rsidP="00507BE2">
            <w:pPr>
              <w:rPr>
                <w:rFonts w:cstheme="minorHAnsi"/>
                <w:i/>
                <w:iCs/>
              </w:rPr>
            </w:pPr>
          </w:p>
        </w:tc>
      </w:tr>
      <w:tr w:rsidR="00507BE2" w:rsidRPr="00507BE2" w14:paraId="502F2074" w14:textId="77777777" w:rsidTr="002B2F49">
        <w:trPr>
          <w:jc w:val="center"/>
        </w:trPr>
        <w:tc>
          <w:tcPr>
            <w:tcW w:w="2594" w:type="dxa"/>
          </w:tcPr>
          <w:p w14:paraId="72690A72" w14:textId="77777777" w:rsidR="00507BE2" w:rsidRPr="00507BE2" w:rsidRDefault="00507BE2" w:rsidP="00507BE2">
            <w:pPr>
              <w:rPr>
                <w:rFonts w:cstheme="minorHAnsi"/>
                <w:i/>
                <w:iCs/>
              </w:rPr>
            </w:pPr>
            <w:r w:rsidRPr="00507BE2">
              <w:rPr>
                <w:rFonts w:cstheme="minorHAnsi"/>
                <w:i/>
                <w:iCs/>
              </w:rPr>
              <w:t>November</w:t>
            </w:r>
          </w:p>
        </w:tc>
        <w:tc>
          <w:tcPr>
            <w:tcW w:w="1229" w:type="dxa"/>
          </w:tcPr>
          <w:p w14:paraId="42C2AB54" w14:textId="77777777" w:rsidR="00507BE2" w:rsidRPr="00507BE2" w:rsidRDefault="00507BE2" w:rsidP="00507BE2">
            <w:pPr>
              <w:jc w:val="center"/>
              <w:rPr>
                <w:rFonts w:cstheme="minorHAnsi"/>
                <w:i/>
                <w:iCs/>
              </w:rPr>
            </w:pPr>
            <w:r w:rsidRPr="00507BE2">
              <w:rPr>
                <w:rFonts w:cstheme="minorHAnsi"/>
                <w:i/>
                <w:iCs/>
              </w:rPr>
              <w:t>41</w:t>
            </w:r>
          </w:p>
        </w:tc>
        <w:tc>
          <w:tcPr>
            <w:tcW w:w="1417" w:type="dxa"/>
          </w:tcPr>
          <w:p w14:paraId="41338F5B" w14:textId="77777777" w:rsidR="00507BE2" w:rsidRPr="00507BE2" w:rsidRDefault="00507BE2" w:rsidP="00507BE2">
            <w:pPr>
              <w:jc w:val="center"/>
              <w:rPr>
                <w:rFonts w:cstheme="minorHAnsi"/>
                <w:i/>
                <w:iCs/>
              </w:rPr>
            </w:pPr>
            <w:r w:rsidRPr="00507BE2">
              <w:rPr>
                <w:rFonts w:cstheme="minorHAnsi"/>
                <w:i/>
                <w:iCs/>
              </w:rPr>
              <w:t>47</w:t>
            </w:r>
          </w:p>
        </w:tc>
        <w:tc>
          <w:tcPr>
            <w:tcW w:w="897" w:type="dxa"/>
          </w:tcPr>
          <w:p w14:paraId="720F67BA" w14:textId="77777777" w:rsidR="00507BE2" w:rsidRPr="00507BE2" w:rsidRDefault="00507BE2" w:rsidP="00507BE2">
            <w:pPr>
              <w:rPr>
                <w:rFonts w:cstheme="minorHAnsi"/>
                <w:i/>
                <w:iCs/>
              </w:rPr>
            </w:pPr>
          </w:p>
        </w:tc>
        <w:tc>
          <w:tcPr>
            <w:tcW w:w="1554" w:type="dxa"/>
          </w:tcPr>
          <w:p w14:paraId="540B4A52" w14:textId="77777777" w:rsidR="00507BE2" w:rsidRPr="00507BE2" w:rsidRDefault="00507BE2" w:rsidP="00507BE2">
            <w:pPr>
              <w:rPr>
                <w:rFonts w:cstheme="minorHAnsi"/>
                <w:i/>
                <w:iCs/>
              </w:rPr>
            </w:pPr>
          </w:p>
        </w:tc>
      </w:tr>
      <w:tr w:rsidR="00507BE2" w:rsidRPr="00507BE2" w14:paraId="0CA9FC23" w14:textId="77777777" w:rsidTr="002B2F49">
        <w:trPr>
          <w:jc w:val="center"/>
        </w:trPr>
        <w:tc>
          <w:tcPr>
            <w:tcW w:w="2594" w:type="dxa"/>
          </w:tcPr>
          <w:p w14:paraId="3AFCD4DD" w14:textId="77777777" w:rsidR="00507BE2" w:rsidRPr="00507BE2" w:rsidRDefault="00507BE2" w:rsidP="00507BE2">
            <w:pPr>
              <w:rPr>
                <w:rFonts w:cstheme="minorHAnsi"/>
                <w:i/>
                <w:iCs/>
              </w:rPr>
            </w:pPr>
            <w:r w:rsidRPr="00507BE2">
              <w:rPr>
                <w:rFonts w:cstheme="minorHAnsi"/>
                <w:i/>
                <w:iCs/>
              </w:rPr>
              <w:t>December</w:t>
            </w:r>
          </w:p>
        </w:tc>
        <w:tc>
          <w:tcPr>
            <w:tcW w:w="1229" w:type="dxa"/>
          </w:tcPr>
          <w:p w14:paraId="107EEA25" w14:textId="77777777" w:rsidR="00507BE2" w:rsidRPr="00507BE2" w:rsidRDefault="00507BE2" w:rsidP="00507BE2">
            <w:pPr>
              <w:jc w:val="center"/>
              <w:rPr>
                <w:rFonts w:cstheme="minorHAnsi"/>
                <w:i/>
                <w:iCs/>
              </w:rPr>
            </w:pPr>
            <w:r w:rsidRPr="00507BE2">
              <w:rPr>
                <w:rFonts w:cstheme="minorHAnsi"/>
                <w:i/>
                <w:iCs/>
              </w:rPr>
              <w:t>145</w:t>
            </w:r>
          </w:p>
        </w:tc>
        <w:tc>
          <w:tcPr>
            <w:tcW w:w="1417" w:type="dxa"/>
          </w:tcPr>
          <w:p w14:paraId="6FE94855" w14:textId="77777777" w:rsidR="00507BE2" w:rsidRPr="00507BE2" w:rsidRDefault="00507BE2" w:rsidP="00507BE2">
            <w:pPr>
              <w:jc w:val="center"/>
              <w:rPr>
                <w:rFonts w:cstheme="minorHAnsi"/>
                <w:i/>
                <w:iCs/>
              </w:rPr>
            </w:pPr>
            <w:r w:rsidRPr="00507BE2">
              <w:rPr>
                <w:rFonts w:cstheme="minorHAnsi"/>
                <w:i/>
                <w:iCs/>
              </w:rPr>
              <w:t>176</w:t>
            </w:r>
          </w:p>
        </w:tc>
        <w:tc>
          <w:tcPr>
            <w:tcW w:w="897" w:type="dxa"/>
          </w:tcPr>
          <w:p w14:paraId="6388DC3D" w14:textId="77777777" w:rsidR="00507BE2" w:rsidRPr="00507BE2" w:rsidRDefault="00507BE2" w:rsidP="00507BE2">
            <w:pPr>
              <w:rPr>
                <w:rFonts w:cstheme="minorHAnsi"/>
                <w:i/>
                <w:iCs/>
              </w:rPr>
            </w:pPr>
          </w:p>
        </w:tc>
        <w:tc>
          <w:tcPr>
            <w:tcW w:w="1554" w:type="dxa"/>
          </w:tcPr>
          <w:p w14:paraId="1475F7A4" w14:textId="77777777" w:rsidR="00507BE2" w:rsidRPr="00507BE2" w:rsidRDefault="00507BE2" w:rsidP="00507BE2">
            <w:pPr>
              <w:rPr>
                <w:rFonts w:cstheme="minorHAnsi"/>
                <w:i/>
                <w:iCs/>
              </w:rPr>
            </w:pPr>
          </w:p>
        </w:tc>
      </w:tr>
      <w:tr w:rsidR="00507BE2" w:rsidRPr="00507BE2" w14:paraId="4E8FEFE4" w14:textId="77777777" w:rsidTr="002B2F49">
        <w:trPr>
          <w:jc w:val="center"/>
        </w:trPr>
        <w:tc>
          <w:tcPr>
            <w:tcW w:w="2594" w:type="dxa"/>
          </w:tcPr>
          <w:p w14:paraId="703A8EF9" w14:textId="77777777" w:rsidR="00507BE2" w:rsidRPr="00507BE2" w:rsidRDefault="00507BE2" w:rsidP="00507BE2">
            <w:pPr>
              <w:rPr>
                <w:rFonts w:cstheme="minorHAnsi"/>
                <w:i/>
                <w:iCs/>
              </w:rPr>
            </w:pPr>
          </w:p>
        </w:tc>
        <w:tc>
          <w:tcPr>
            <w:tcW w:w="1229" w:type="dxa"/>
          </w:tcPr>
          <w:p w14:paraId="118BD282" w14:textId="77777777" w:rsidR="00507BE2" w:rsidRPr="00507BE2" w:rsidRDefault="00507BE2" w:rsidP="00507BE2">
            <w:pPr>
              <w:jc w:val="center"/>
              <w:rPr>
                <w:rFonts w:cstheme="minorHAnsi"/>
                <w:i/>
                <w:iCs/>
              </w:rPr>
            </w:pPr>
          </w:p>
        </w:tc>
        <w:tc>
          <w:tcPr>
            <w:tcW w:w="1417" w:type="dxa"/>
          </w:tcPr>
          <w:p w14:paraId="3C177601" w14:textId="77777777" w:rsidR="00507BE2" w:rsidRPr="00507BE2" w:rsidRDefault="00507BE2" w:rsidP="00507BE2">
            <w:pPr>
              <w:jc w:val="center"/>
              <w:rPr>
                <w:rFonts w:cstheme="minorHAnsi"/>
                <w:i/>
                <w:iCs/>
              </w:rPr>
            </w:pPr>
          </w:p>
        </w:tc>
        <w:tc>
          <w:tcPr>
            <w:tcW w:w="897" w:type="dxa"/>
          </w:tcPr>
          <w:p w14:paraId="6B16E7B7" w14:textId="77777777" w:rsidR="00507BE2" w:rsidRPr="00507BE2" w:rsidRDefault="00507BE2" w:rsidP="00507BE2">
            <w:pPr>
              <w:rPr>
                <w:rFonts w:cstheme="minorHAnsi"/>
                <w:i/>
                <w:iCs/>
              </w:rPr>
            </w:pPr>
          </w:p>
        </w:tc>
        <w:tc>
          <w:tcPr>
            <w:tcW w:w="1554" w:type="dxa"/>
          </w:tcPr>
          <w:p w14:paraId="68C45223" w14:textId="77777777" w:rsidR="00507BE2" w:rsidRPr="00507BE2" w:rsidRDefault="00507BE2" w:rsidP="00507BE2">
            <w:pPr>
              <w:rPr>
                <w:rFonts w:cstheme="minorHAnsi"/>
                <w:i/>
                <w:iCs/>
              </w:rPr>
            </w:pPr>
          </w:p>
        </w:tc>
      </w:tr>
      <w:tr w:rsidR="00507BE2" w:rsidRPr="00507BE2" w14:paraId="6E98200A" w14:textId="77777777" w:rsidTr="002B2F49">
        <w:trPr>
          <w:jc w:val="center"/>
        </w:trPr>
        <w:tc>
          <w:tcPr>
            <w:tcW w:w="2594" w:type="dxa"/>
          </w:tcPr>
          <w:p w14:paraId="02F2DC3E" w14:textId="77777777" w:rsidR="00507BE2" w:rsidRPr="00507BE2" w:rsidRDefault="00507BE2" w:rsidP="00507BE2">
            <w:pPr>
              <w:rPr>
                <w:rFonts w:cstheme="minorHAnsi"/>
                <w:b/>
                <w:i/>
                <w:iCs/>
              </w:rPr>
            </w:pPr>
            <w:r w:rsidRPr="00507BE2">
              <w:rPr>
                <w:rFonts w:cstheme="minorHAnsi"/>
                <w:b/>
                <w:i/>
                <w:iCs/>
              </w:rPr>
              <w:t>2025</w:t>
            </w:r>
          </w:p>
        </w:tc>
        <w:tc>
          <w:tcPr>
            <w:tcW w:w="1229" w:type="dxa"/>
          </w:tcPr>
          <w:p w14:paraId="39F7E4E8" w14:textId="77777777" w:rsidR="00507BE2" w:rsidRPr="00507BE2" w:rsidRDefault="00507BE2" w:rsidP="00507BE2">
            <w:pPr>
              <w:jc w:val="center"/>
              <w:rPr>
                <w:rFonts w:cstheme="minorHAnsi"/>
                <w:i/>
                <w:iCs/>
              </w:rPr>
            </w:pPr>
          </w:p>
        </w:tc>
        <w:tc>
          <w:tcPr>
            <w:tcW w:w="1417" w:type="dxa"/>
          </w:tcPr>
          <w:p w14:paraId="76155C77" w14:textId="77777777" w:rsidR="00507BE2" w:rsidRPr="00507BE2" w:rsidRDefault="00507BE2" w:rsidP="00507BE2">
            <w:pPr>
              <w:jc w:val="center"/>
              <w:rPr>
                <w:rFonts w:cstheme="minorHAnsi"/>
                <w:i/>
                <w:iCs/>
              </w:rPr>
            </w:pPr>
          </w:p>
        </w:tc>
        <w:tc>
          <w:tcPr>
            <w:tcW w:w="897" w:type="dxa"/>
          </w:tcPr>
          <w:p w14:paraId="2C893D50" w14:textId="77777777" w:rsidR="00507BE2" w:rsidRPr="00507BE2" w:rsidRDefault="00507BE2" w:rsidP="00507BE2">
            <w:pPr>
              <w:rPr>
                <w:rFonts w:cstheme="minorHAnsi"/>
                <w:i/>
                <w:iCs/>
              </w:rPr>
            </w:pPr>
          </w:p>
        </w:tc>
        <w:tc>
          <w:tcPr>
            <w:tcW w:w="1554" w:type="dxa"/>
          </w:tcPr>
          <w:p w14:paraId="2801F81C" w14:textId="77777777" w:rsidR="00507BE2" w:rsidRPr="00507BE2" w:rsidRDefault="00507BE2" w:rsidP="00507BE2">
            <w:pPr>
              <w:rPr>
                <w:rFonts w:cstheme="minorHAnsi"/>
                <w:i/>
                <w:iCs/>
              </w:rPr>
            </w:pPr>
          </w:p>
        </w:tc>
      </w:tr>
      <w:tr w:rsidR="00507BE2" w:rsidRPr="00507BE2" w14:paraId="3AD7EBAB" w14:textId="77777777" w:rsidTr="002B2F49">
        <w:trPr>
          <w:jc w:val="center"/>
        </w:trPr>
        <w:tc>
          <w:tcPr>
            <w:tcW w:w="2594" w:type="dxa"/>
          </w:tcPr>
          <w:p w14:paraId="5D11FF9D" w14:textId="77777777" w:rsidR="00507BE2" w:rsidRPr="00507BE2" w:rsidRDefault="00507BE2" w:rsidP="00507BE2">
            <w:pPr>
              <w:rPr>
                <w:rFonts w:cstheme="minorHAnsi"/>
                <w:i/>
                <w:iCs/>
              </w:rPr>
            </w:pPr>
            <w:r w:rsidRPr="00507BE2">
              <w:rPr>
                <w:rFonts w:cstheme="minorHAnsi"/>
                <w:i/>
                <w:iCs/>
              </w:rPr>
              <w:t>January</w:t>
            </w:r>
          </w:p>
        </w:tc>
        <w:tc>
          <w:tcPr>
            <w:tcW w:w="1229" w:type="dxa"/>
          </w:tcPr>
          <w:p w14:paraId="16881E1A" w14:textId="77777777" w:rsidR="00507BE2" w:rsidRPr="00507BE2" w:rsidRDefault="00507BE2" w:rsidP="00507BE2">
            <w:pPr>
              <w:jc w:val="center"/>
              <w:rPr>
                <w:rFonts w:cstheme="minorHAnsi"/>
                <w:i/>
                <w:iCs/>
              </w:rPr>
            </w:pPr>
            <w:r w:rsidRPr="00507BE2">
              <w:rPr>
                <w:rFonts w:cstheme="minorHAnsi"/>
                <w:i/>
                <w:iCs/>
              </w:rPr>
              <w:t>87</w:t>
            </w:r>
          </w:p>
        </w:tc>
        <w:tc>
          <w:tcPr>
            <w:tcW w:w="1417" w:type="dxa"/>
          </w:tcPr>
          <w:p w14:paraId="7EF78CC7" w14:textId="77777777" w:rsidR="00507BE2" w:rsidRPr="00507BE2" w:rsidRDefault="00507BE2" w:rsidP="00507BE2">
            <w:pPr>
              <w:jc w:val="center"/>
              <w:rPr>
                <w:rFonts w:cstheme="minorHAnsi"/>
                <w:i/>
                <w:iCs/>
              </w:rPr>
            </w:pPr>
            <w:r w:rsidRPr="00507BE2">
              <w:rPr>
                <w:rFonts w:cstheme="minorHAnsi"/>
                <w:i/>
                <w:iCs/>
              </w:rPr>
              <w:t>50</w:t>
            </w:r>
          </w:p>
        </w:tc>
        <w:tc>
          <w:tcPr>
            <w:tcW w:w="897" w:type="dxa"/>
          </w:tcPr>
          <w:p w14:paraId="79E0BD7A" w14:textId="77777777" w:rsidR="00507BE2" w:rsidRPr="00507BE2" w:rsidRDefault="00507BE2" w:rsidP="00507BE2">
            <w:pPr>
              <w:rPr>
                <w:rFonts w:cstheme="minorHAnsi"/>
                <w:i/>
                <w:iCs/>
              </w:rPr>
            </w:pPr>
          </w:p>
        </w:tc>
        <w:tc>
          <w:tcPr>
            <w:tcW w:w="1554" w:type="dxa"/>
          </w:tcPr>
          <w:p w14:paraId="3DD1F605" w14:textId="77777777" w:rsidR="00507BE2" w:rsidRPr="00507BE2" w:rsidRDefault="00507BE2" w:rsidP="00507BE2">
            <w:pPr>
              <w:rPr>
                <w:rFonts w:cstheme="minorHAnsi"/>
                <w:i/>
                <w:iCs/>
              </w:rPr>
            </w:pPr>
          </w:p>
        </w:tc>
      </w:tr>
      <w:tr w:rsidR="00507BE2" w:rsidRPr="00507BE2" w14:paraId="01729F18" w14:textId="77777777" w:rsidTr="002B2F49">
        <w:trPr>
          <w:jc w:val="center"/>
        </w:trPr>
        <w:tc>
          <w:tcPr>
            <w:tcW w:w="2594" w:type="dxa"/>
          </w:tcPr>
          <w:p w14:paraId="0878CE66" w14:textId="77777777" w:rsidR="00507BE2" w:rsidRPr="00507BE2" w:rsidRDefault="00507BE2" w:rsidP="00507BE2">
            <w:pPr>
              <w:rPr>
                <w:rFonts w:cstheme="minorHAnsi"/>
                <w:i/>
                <w:iCs/>
              </w:rPr>
            </w:pPr>
            <w:r w:rsidRPr="00507BE2">
              <w:rPr>
                <w:rFonts w:cstheme="minorHAnsi"/>
                <w:i/>
                <w:iCs/>
              </w:rPr>
              <w:t>February</w:t>
            </w:r>
          </w:p>
        </w:tc>
        <w:tc>
          <w:tcPr>
            <w:tcW w:w="1229" w:type="dxa"/>
          </w:tcPr>
          <w:p w14:paraId="1D92D947" w14:textId="77777777" w:rsidR="00507BE2" w:rsidRPr="00507BE2" w:rsidRDefault="00507BE2" w:rsidP="00507BE2">
            <w:pPr>
              <w:jc w:val="center"/>
              <w:rPr>
                <w:rFonts w:cstheme="minorHAnsi"/>
                <w:i/>
                <w:iCs/>
              </w:rPr>
            </w:pPr>
            <w:r w:rsidRPr="00507BE2">
              <w:rPr>
                <w:rFonts w:cstheme="minorHAnsi"/>
                <w:i/>
                <w:iCs/>
              </w:rPr>
              <w:t>-</w:t>
            </w:r>
          </w:p>
        </w:tc>
        <w:tc>
          <w:tcPr>
            <w:tcW w:w="1417" w:type="dxa"/>
          </w:tcPr>
          <w:p w14:paraId="25A63171" w14:textId="77777777" w:rsidR="00507BE2" w:rsidRPr="00507BE2" w:rsidRDefault="00507BE2" w:rsidP="00507BE2">
            <w:pPr>
              <w:jc w:val="center"/>
              <w:rPr>
                <w:rFonts w:cstheme="minorHAnsi"/>
                <w:i/>
                <w:iCs/>
              </w:rPr>
            </w:pPr>
            <w:r w:rsidRPr="00507BE2">
              <w:rPr>
                <w:rFonts w:cstheme="minorHAnsi"/>
                <w:i/>
                <w:iCs/>
              </w:rPr>
              <w:t>-</w:t>
            </w:r>
          </w:p>
        </w:tc>
        <w:tc>
          <w:tcPr>
            <w:tcW w:w="897" w:type="dxa"/>
          </w:tcPr>
          <w:p w14:paraId="73C37BD0" w14:textId="77777777" w:rsidR="00507BE2" w:rsidRPr="00507BE2" w:rsidRDefault="00507BE2" w:rsidP="00507BE2">
            <w:pPr>
              <w:rPr>
                <w:rFonts w:cstheme="minorHAnsi"/>
                <w:i/>
                <w:iCs/>
              </w:rPr>
            </w:pPr>
          </w:p>
        </w:tc>
        <w:tc>
          <w:tcPr>
            <w:tcW w:w="1554" w:type="dxa"/>
          </w:tcPr>
          <w:p w14:paraId="2D71CA82" w14:textId="77777777" w:rsidR="00507BE2" w:rsidRPr="00507BE2" w:rsidRDefault="00507BE2" w:rsidP="00507BE2">
            <w:pPr>
              <w:rPr>
                <w:rFonts w:cstheme="minorHAnsi"/>
                <w:i/>
                <w:iCs/>
              </w:rPr>
            </w:pPr>
          </w:p>
        </w:tc>
      </w:tr>
      <w:tr w:rsidR="00507BE2" w:rsidRPr="00507BE2" w14:paraId="55C869A8" w14:textId="77777777" w:rsidTr="002B2F49">
        <w:trPr>
          <w:jc w:val="center"/>
        </w:trPr>
        <w:tc>
          <w:tcPr>
            <w:tcW w:w="2594" w:type="dxa"/>
          </w:tcPr>
          <w:p w14:paraId="254E023C" w14:textId="77777777" w:rsidR="00507BE2" w:rsidRPr="00507BE2" w:rsidRDefault="00507BE2" w:rsidP="00507BE2">
            <w:pPr>
              <w:rPr>
                <w:rFonts w:cstheme="minorHAnsi"/>
                <w:i/>
                <w:iCs/>
              </w:rPr>
            </w:pPr>
            <w:r w:rsidRPr="00507BE2">
              <w:rPr>
                <w:rFonts w:cstheme="minorHAnsi"/>
                <w:i/>
                <w:iCs/>
              </w:rPr>
              <w:t>March</w:t>
            </w:r>
          </w:p>
        </w:tc>
        <w:tc>
          <w:tcPr>
            <w:tcW w:w="1229" w:type="dxa"/>
          </w:tcPr>
          <w:p w14:paraId="3CB87936" w14:textId="77777777" w:rsidR="00507BE2" w:rsidRPr="00507BE2" w:rsidRDefault="00507BE2" w:rsidP="00507BE2">
            <w:pPr>
              <w:jc w:val="center"/>
              <w:rPr>
                <w:rFonts w:cstheme="minorHAnsi"/>
                <w:i/>
                <w:iCs/>
              </w:rPr>
            </w:pPr>
            <w:r w:rsidRPr="00507BE2">
              <w:rPr>
                <w:rFonts w:cstheme="minorHAnsi"/>
                <w:i/>
                <w:iCs/>
              </w:rPr>
              <w:t>63.5</w:t>
            </w:r>
          </w:p>
        </w:tc>
        <w:tc>
          <w:tcPr>
            <w:tcW w:w="1417" w:type="dxa"/>
          </w:tcPr>
          <w:p w14:paraId="0C0EE18D" w14:textId="77777777" w:rsidR="00507BE2" w:rsidRPr="00507BE2" w:rsidRDefault="00507BE2" w:rsidP="00507BE2">
            <w:pPr>
              <w:jc w:val="center"/>
              <w:rPr>
                <w:rFonts w:cstheme="minorHAnsi"/>
                <w:i/>
                <w:iCs/>
              </w:rPr>
            </w:pPr>
            <w:r w:rsidRPr="00507BE2">
              <w:rPr>
                <w:rFonts w:cstheme="minorHAnsi"/>
                <w:i/>
                <w:iCs/>
              </w:rPr>
              <w:t>48</w:t>
            </w:r>
          </w:p>
        </w:tc>
        <w:tc>
          <w:tcPr>
            <w:tcW w:w="897" w:type="dxa"/>
          </w:tcPr>
          <w:p w14:paraId="31EFA09C" w14:textId="77777777" w:rsidR="00507BE2" w:rsidRPr="00507BE2" w:rsidRDefault="00507BE2" w:rsidP="00507BE2">
            <w:pPr>
              <w:rPr>
                <w:rFonts w:cstheme="minorHAnsi"/>
                <w:i/>
                <w:iCs/>
              </w:rPr>
            </w:pPr>
          </w:p>
        </w:tc>
        <w:tc>
          <w:tcPr>
            <w:tcW w:w="1554" w:type="dxa"/>
          </w:tcPr>
          <w:p w14:paraId="50F157F6" w14:textId="77777777" w:rsidR="00507BE2" w:rsidRPr="00507BE2" w:rsidRDefault="00507BE2" w:rsidP="00507BE2">
            <w:pPr>
              <w:rPr>
                <w:rFonts w:cstheme="minorHAnsi"/>
                <w:i/>
                <w:iCs/>
              </w:rPr>
            </w:pPr>
          </w:p>
        </w:tc>
      </w:tr>
      <w:tr w:rsidR="00507BE2" w:rsidRPr="00507BE2" w14:paraId="3D160FC4" w14:textId="77777777" w:rsidTr="002B2F49">
        <w:trPr>
          <w:jc w:val="center"/>
        </w:trPr>
        <w:tc>
          <w:tcPr>
            <w:tcW w:w="2594" w:type="dxa"/>
          </w:tcPr>
          <w:p w14:paraId="048A4473" w14:textId="77777777" w:rsidR="00507BE2" w:rsidRPr="00507BE2" w:rsidRDefault="00507BE2" w:rsidP="00507BE2">
            <w:pPr>
              <w:rPr>
                <w:rFonts w:cstheme="minorHAnsi"/>
                <w:i/>
                <w:iCs/>
              </w:rPr>
            </w:pPr>
            <w:r w:rsidRPr="00507BE2">
              <w:rPr>
                <w:rFonts w:cstheme="minorHAnsi"/>
                <w:i/>
                <w:iCs/>
              </w:rPr>
              <w:t>April</w:t>
            </w:r>
          </w:p>
        </w:tc>
        <w:tc>
          <w:tcPr>
            <w:tcW w:w="1229" w:type="dxa"/>
          </w:tcPr>
          <w:p w14:paraId="4770B144" w14:textId="77777777" w:rsidR="00507BE2" w:rsidRPr="00507BE2" w:rsidRDefault="00507BE2" w:rsidP="00507BE2">
            <w:pPr>
              <w:jc w:val="center"/>
              <w:rPr>
                <w:rFonts w:cstheme="minorHAnsi"/>
                <w:i/>
                <w:iCs/>
              </w:rPr>
            </w:pPr>
            <w:r w:rsidRPr="00507BE2">
              <w:rPr>
                <w:rFonts w:cstheme="minorHAnsi"/>
                <w:i/>
                <w:iCs/>
              </w:rPr>
              <w:t>128.5</w:t>
            </w:r>
          </w:p>
        </w:tc>
        <w:tc>
          <w:tcPr>
            <w:tcW w:w="1417" w:type="dxa"/>
          </w:tcPr>
          <w:p w14:paraId="494D4E1A" w14:textId="77777777" w:rsidR="00507BE2" w:rsidRPr="00507BE2" w:rsidRDefault="00507BE2" w:rsidP="00507BE2">
            <w:pPr>
              <w:jc w:val="center"/>
              <w:rPr>
                <w:rFonts w:cstheme="minorHAnsi"/>
                <w:i/>
                <w:iCs/>
              </w:rPr>
            </w:pPr>
            <w:r w:rsidRPr="00507BE2">
              <w:rPr>
                <w:rFonts w:cstheme="minorHAnsi"/>
                <w:i/>
                <w:iCs/>
              </w:rPr>
              <w:t>88</w:t>
            </w:r>
          </w:p>
        </w:tc>
        <w:tc>
          <w:tcPr>
            <w:tcW w:w="897" w:type="dxa"/>
          </w:tcPr>
          <w:p w14:paraId="35BA1177" w14:textId="77777777" w:rsidR="00507BE2" w:rsidRPr="00507BE2" w:rsidRDefault="00507BE2" w:rsidP="00507BE2">
            <w:pPr>
              <w:rPr>
                <w:rFonts w:cstheme="minorHAnsi"/>
                <w:i/>
                <w:iCs/>
              </w:rPr>
            </w:pPr>
          </w:p>
        </w:tc>
        <w:tc>
          <w:tcPr>
            <w:tcW w:w="1554" w:type="dxa"/>
          </w:tcPr>
          <w:p w14:paraId="3E3CC9CA" w14:textId="77777777" w:rsidR="00507BE2" w:rsidRPr="00507BE2" w:rsidRDefault="00507BE2" w:rsidP="00507BE2">
            <w:pPr>
              <w:rPr>
                <w:rFonts w:cstheme="minorHAnsi"/>
                <w:i/>
                <w:iCs/>
              </w:rPr>
            </w:pPr>
          </w:p>
        </w:tc>
      </w:tr>
      <w:tr w:rsidR="00507BE2" w:rsidRPr="00507BE2" w14:paraId="1CE6F7A6" w14:textId="77777777" w:rsidTr="002B2F49">
        <w:trPr>
          <w:jc w:val="center"/>
        </w:trPr>
        <w:tc>
          <w:tcPr>
            <w:tcW w:w="2594" w:type="dxa"/>
          </w:tcPr>
          <w:p w14:paraId="1267B3B0" w14:textId="77777777" w:rsidR="00507BE2" w:rsidRPr="00507BE2" w:rsidRDefault="00507BE2" w:rsidP="00507BE2">
            <w:pPr>
              <w:rPr>
                <w:rFonts w:cstheme="minorHAnsi"/>
                <w:i/>
                <w:iCs/>
              </w:rPr>
            </w:pPr>
            <w:r w:rsidRPr="00507BE2">
              <w:rPr>
                <w:rFonts w:cstheme="minorHAnsi"/>
                <w:i/>
                <w:iCs/>
              </w:rPr>
              <w:t>May</w:t>
            </w:r>
          </w:p>
        </w:tc>
        <w:tc>
          <w:tcPr>
            <w:tcW w:w="1229" w:type="dxa"/>
          </w:tcPr>
          <w:p w14:paraId="2F65267A" w14:textId="77777777" w:rsidR="00507BE2" w:rsidRPr="00507BE2" w:rsidRDefault="00507BE2" w:rsidP="00507BE2">
            <w:pPr>
              <w:jc w:val="center"/>
              <w:rPr>
                <w:rFonts w:cstheme="minorHAnsi"/>
                <w:i/>
                <w:iCs/>
              </w:rPr>
            </w:pPr>
            <w:r w:rsidRPr="00507BE2">
              <w:rPr>
                <w:rFonts w:cstheme="minorHAnsi"/>
                <w:i/>
                <w:iCs/>
              </w:rPr>
              <w:t>118.5</w:t>
            </w:r>
          </w:p>
        </w:tc>
        <w:tc>
          <w:tcPr>
            <w:tcW w:w="1417" w:type="dxa"/>
          </w:tcPr>
          <w:p w14:paraId="5681F15B" w14:textId="77777777" w:rsidR="00507BE2" w:rsidRPr="00507BE2" w:rsidRDefault="00507BE2" w:rsidP="00507BE2">
            <w:pPr>
              <w:jc w:val="center"/>
              <w:rPr>
                <w:rFonts w:cstheme="minorHAnsi"/>
                <w:i/>
                <w:iCs/>
              </w:rPr>
            </w:pPr>
            <w:r w:rsidRPr="00507BE2">
              <w:rPr>
                <w:rFonts w:cstheme="minorHAnsi"/>
                <w:i/>
                <w:iCs/>
              </w:rPr>
              <w:t>56</w:t>
            </w:r>
          </w:p>
        </w:tc>
        <w:tc>
          <w:tcPr>
            <w:tcW w:w="897" w:type="dxa"/>
          </w:tcPr>
          <w:p w14:paraId="5215247F" w14:textId="77777777" w:rsidR="00507BE2" w:rsidRPr="00507BE2" w:rsidRDefault="00507BE2" w:rsidP="00507BE2">
            <w:pPr>
              <w:rPr>
                <w:rFonts w:cstheme="minorHAnsi"/>
                <w:i/>
                <w:iCs/>
              </w:rPr>
            </w:pPr>
          </w:p>
        </w:tc>
        <w:tc>
          <w:tcPr>
            <w:tcW w:w="1554" w:type="dxa"/>
          </w:tcPr>
          <w:p w14:paraId="10260052" w14:textId="77777777" w:rsidR="00507BE2" w:rsidRPr="00507BE2" w:rsidRDefault="00507BE2" w:rsidP="00507BE2">
            <w:pPr>
              <w:rPr>
                <w:rFonts w:cstheme="minorHAnsi"/>
                <w:i/>
                <w:iCs/>
              </w:rPr>
            </w:pPr>
          </w:p>
        </w:tc>
      </w:tr>
      <w:tr w:rsidR="00507BE2" w:rsidRPr="00507BE2" w14:paraId="6168B84D" w14:textId="77777777" w:rsidTr="002B2F49">
        <w:trPr>
          <w:jc w:val="center"/>
        </w:trPr>
        <w:tc>
          <w:tcPr>
            <w:tcW w:w="2594" w:type="dxa"/>
          </w:tcPr>
          <w:p w14:paraId="63B75513" w14:textId="77777777" w:rsidR="00507BE2" w:rsidRPr="00507BE2" w:rsidRDefault="00507BE2" w:rsidP="00507BE2">
            <w:pPr>
              <w:rPr>
                <w:rFonts w:cstheme="minorHAnsi"/>
                <w:i/>
                <w:iCs/>
              </w:rPr>
            </w:pPr>
            <w:r w:rsidRPr="00507BE2">
              <w:rPr>
                <w:rFonts w:cstheme="minorHAnsi"/>
                <w:i/>
                <w:iCs/>
              </w:rPr>
              <w:t>June</w:t>
            </w:r>
          </w:p>
        </w:tc>
        <w:tc>
          <w:tcPr>
            <w:tcW w:w="1229" w:type="dxa"/>
          </w:tcPr>
          <w:p w14:paraId="0B479578" w14:textId="77777777" w:rsidR="00507BE2" w:rsidRPr="00507BE2" w:rsidRDefault="00507BE2" w:rsidP="00507BE2">
            <w:pPr>
              <w:jc w:val="center"/>
              <w:rPr>
                <w:rFonts w:cstheme="minorHAnsi"/>
                <w:i/>
                <w:iCs/>
              </w:rPr>
            </w:pPr>
            <w:r w:rsidRPr="00507BE2">
              <w:rPr>
                <w:rFonts w:cstheme="minorHAnsi"/>
                <w:i/>
                <w:iCs/>
              </w:rPr>
              <w:t>91</w:t>
            </w:r>
          </w:p>
        </w:tc>
        <w:tc>
          <w:tcPr>
            <w:tcW w:w="1417" w:type="dxa"/>
          </w:tcPr>
          <w:p w14:paraId="543DCEB8" w14:textId="77777777" w:rsidR="00507BE2" w:rsidRPr="00507BE2" w:rsidRDefault="00507BE2" w:rsidP="00507BE2">
            <w:pPr>
              <w:jc w:val="center"/>
              <w:rPr>
                <w:rFonts w:cstheme="minorHAnsi"/>
                <w:i/>
                <w:iCs/>
              </w:rPr>
            </w:pPr>
            <w:r w:rsidRPr="00507BE2">
              <w:rPr>
                <w:rFonts w:cstheme="minorHAnsi"/>
                <w:i/>
                <w:iCs/>
              </w:rPr>
              <w:t>33</w:t>
            </w:r>
          </w:p>
        </w:tc>
        <w:tc>
          <w:tcPr>
            <w:tcW w:w="897" w:type="dxa"/>
          </w:tcPr>
          <w:p w14:paraId="62305689" w14:textId="77777777" w:rsidR="00507BE2" w:rsidRPr="00507BE2" w:rsidRDefault="00507BE2" w:rsidP="00507BE2">
            <w:pPr>
              <w:rPr>
                <w:rFonts w:cstheme="minorHAnsi"/>
                <w:i/>
                <w:iCs/>
              </w:rPr>
            </w:pPr>
          </w:p>
        </w:tc>
        <w:tc>
          <w:tcPr>
            <w:tcW w:w="1554" w:type="dxa"/>
          </w:tcPr>
          <w:p w14:paraId="7374C2F9" w14:textId="77777777" w:rsidR="00507BE2" w:rsidRPr="00507BE2" w:rsidRDefault="00507BE2" w:rsidP="00507BE2">
            <w:pPr>
              <w:rPr>
                <w:rFonts w:cstheme="minorHAnsi"/>
                <w:i/>
                <w:iCs/>
              </w:rPr>
            </w:pPr>
          </w:p>
        </w:tc>
      </w:tr>
      <w:tr w:rsidR="00507BE2" w:rsidRPr="00507BE2" w14:paraId="0F75C2BA" w14:textId="77777777" w:rsidTr="002B2F49">
        <w:trPr>
          <w:jc w:val="center"/>
        </w:trPr>
        <w:tc>
          <w:tcPr>
            <w:tcW w:w="2594" w:type="dxa"/>
          </w:tcPr>
          <w:p w14:paraId="097346E8" w14:textId="77777777" w:rsidR="00507BE2" w:rsidRPr="00507BE2" w:rsidRDefault="00507BE2" w:rsidP="00507BE2">
            <w:pPr>
              <w:rPr>
                <w:rFonts w:cstheme="minorHAnsi"/>
                <w:i/>
                <w:iCs/>
              </w:rPr>
            </w:pPr>
            <w:r w:rsidRPr="00507BE2">
              <w:rPr>
                <w:rFonts w:cstheme="minorHAnsi"/>
                <w:i/>
                <w:iCs/>
              </w:rPr>
              <w:t>July</w:t>
            </w:r>
          </w:p>
        </w:tc>
        <w:tc>
          <w:tcPr>
            <w:tcW w:w="1229" w:type="dxa"/>
          </w:tcPr>
          <w:p w14:paraId="2673D919" w14:textId="77777777" w:rsidR="00507BE2" w:rsidRPr="00507BE2" w:rsidRDefault="00507BE2" w:rsidP="00507BE2">
            <w:pPr>
              <w:jc w:val="center"/>
              <w:rPr>
                <w:rFonts w:cstheme="minorHAnsi"/>
                <w:i/>
                <w:iCs/>
              </w:rPr>
            </w:pPr>
            <w:r w:rsidRPr="00507BE2">
              <w:rPr>
                <w:rFonts w:cstheme="minorHAnsi"/>
                <w:i/>
                <w:iCs/>
              </w:rPr>
              <w:t>25</w:t>
            </w:r>
          </w:p>
        </w:tc>
        <w:tc>
          <w:tcPr>
            <w:tcW w:w="1417" w:type="dxa"/>
          </w:tcPr>
          <w:p w14:paraId="455C4B01" w14:textId="77777777" w:rsidR="00507BE2" w:rsidRPr="00507BE2" w:rsidRDefault="00507BE2" w:rsidP="00507BE2">
            <w:pPr>
              <w:jc w:val="center"/>
              <w:rPr>
                <w:rFonts w:cstheme="minorHAnsi"/>
                <w:i/>
                <w:iCs/>
              </w:rPr>
            </w:pPr>
            <w:r w:rsidRPr="00507BE2">
              <w:rPr>
                <w:rFonts w:cstheme="minorHAnsi"/>
                <w:i/>
                <w:iCs/>
              </w:rPr>
              <w:t>12</w:t>
            </w:r>
          </w:p>
        </w:tc>
        <w:tc>
          <w:tcPr>
            <w:tcW w:w="897" w:type="dxa"/>
          </w:tcPr>
          <w:p w14:paraId="00B644AD" w14:textId="77777777" w:rsidR="00507BE2" w:rsidRPr="00507BE2" w:rsidRDefault="00507BE2" w:rsidP="00507BE2">
            <w:pPr>
              <w:rPr>
                <w:rFonts w:cstheme="minorHAnsi"/>
                <w:i/>
                <w:iCs/>
              </w:rPr>
            </w:pPr>
          </w:p>
        </w:tc>
        <w:tc>
          <w:tcPr>
            <w:tcW w:w="1554" w:type="dxa"/>
          </w:tcPr>
          <w:p w14:paraId="6B75561F" w14:textId="77777777" w:rsidR="00507BE2" w:rsidRPr="00507BE2" w:rsidRDefault="00507BE2" w:rsidP="00507BE2">
            <w:pPr>
              <w:rPr>
                <w:rFonts w:cstheme="minorHAnsi"/>
                <w:i/>
                <w:iCs/>
              </w:rPr>
            </w:pPr>
          </w:p>
        </w:tc>
      </w:tr>
      <w:tr w:rsidR="00507BE2" w:rsidRPr="00507BE2" w14:paraId="6B123676" w14:textId="77777777" w:rsidTr="002B2F49">
        <w:trPr>
          <w:jc w:val="center"/>
        </w:trPr>
        <w:tc>
          <w:tcPr>
            <w:tcW w:w="2594" w:type="dxa"/>
          </w:tcPr>
          <w:p w14:paraId="33BC01F5" w14:textId="77777777" w:rsidR="00507BE2" w:rsidRPr="00507BE2" w:rsidRDefault="00507BE2" w:rsidP="00507BE2">
            <w:pPr>
              <w:rPr>
                <w:rFonts w:cstheme="minorHAnsi"/>
                <w:i/>
                <w:iCs/>
              </w:rPr>
            </w:pPr>
            <w:r w:rsidRPr="00507BE2">
              <w:rPr>
                <w:rFonts w:cstheme="minorHAnsi"/>
                <w:i/>
                <w:iCs/>
              </w:rPr>
              <w:t xml:space="preserve">August </w:t>
            </w:r>
          </w:p>
        </w:tc>
        <w:tc>
          <w:tcPr>
            <w:tcW w:w="1229" w:type="dxa"/>
          </w:tcPr>
          <w:p w14:paraId="4EA3EA2C" w14:textId="77777777" w:rsidR="00507BE2" w:rsidRPr="00507BE2" w:rsidRDefault="00507BE2" w:rsidP="00507BE2">
            <w:pPr>
              <w:jc w:val="center"/>
              <w:rPr>
                <w:rFonts w:cstheme="minorHAnsi"/>
                <w:i/>
                <w:iCs/>
              </w:rPr>
            </w:pPr>
            <w:r w:rsidRPr="00507BE2">
              <w:rPr>
                <w:rFonts w:cstheme="minorHAnsi"/>
                <w:i/>
                <w:iCs/>
              </w:rPr>
              <w:t>115.5</w:t>
            </w:r>
          </w:p>
        </w:tc>
        <w:tc>
          <w:tcPr>
            <w:tcW w:w="1417" w:type="dxa"/>
          </w:tcPr>
          <w:p w14:paraId="015B6F7B" w14:textId="77777777" w:rsidR="00507BE2" w:rsidRPr="00507BE2" w:rsidRDefault="00507BE2" w:rsidP="00507BE2">
            <w:pPr>
              <w:jc w:val="center"/>
              <w:rPr>
                <w:rFonts w:cstheme="minorHAnsi"/>
                <w:i/>
                <w:iCs/>
              </w:rPr>
            </w:pPr>
            <w:r w:rsidRPr="00507BE2">
              <w:rPr>
                <w:rFonts w:cstheme="minorHAnsi"/>
                <w:i/>
                <w:iCs/>
              </w:rPr>
              <w:t>72</w:t>
            </w:r>
          </w:p>
        </w:tc>
        <w:tc>
          <w:tcPr>
            <w:tcW w:w="897" w:type="dxa"/>
          </w:tcPr>
          <w:p w14:paraId="2BD07ED4" w14:textId="77777777" w:rsidR="00507BE2" w:rsidRPr="00507BE2" w:rsidRDefault="00507BE2" w:rsidP="00507BE2">
            <w:pPr>
              <w:rPr>
                <w:rFonts w:cstheme="minorHAnsi"/>
                <w:i/>
                <w:iCs/>
              </w:rPr>
            </w:pPr>
          </w:p>
        </w:tc>
        <w:tc>
          <w:tcPr>
            <w:tcW w:w="1554" w:type="dxa"/>
          </w:tcPr>
          <w:p w14:paraId="789E46E2" w14:textId="77777777" w:rsidR="00507BE2" w:rsidRPr="00507BE2" w:rsidRDefault="00507BE2" w:rsidP="00507BE2">
            <w:pPr>
              <w:rPr>
                <w:rFonts w:cstheme="minorHAnsi"/>
                <w:i/>
                <w:iCs/>
              </w:rPr>
            </w:pPr>
          </w:p>
        </w:tc>
      </w:tr>
      <w:tr w:rsidR="00507BE2" w:rsidRPr="00507BE2" w14:paraId="4FD7E788" w14:textId="77777777" w:rsidTr="002B2F49">
        <w:trPr>
          <w:jc w:val="center"/>
        </w:trPr>
        <w:tc>
          <w:tcPr>
            <w:tcW w:w="2594" w:type="dxa"/>
          </w:tcPr>
          <w:p w14:paraId="34C033BF" w14:textId="77777777" w:rsidR="00507BE2" w:rsidRPr="00507BE2" w:rsidRDefault="00507BE2" w:rsidP="00507BE2">
            <w:pPr>
              <w:rPr>
                <w:rFonts w:cstheme="minorHAnsi"/>
                <w:i/>
                <w:iCs/>
              </w:rPr>
            </w:pPr>
            <w:r w:rsidRPr="00507BE2">
              <w:rPr>
                <w:rFonts w:cstheme="minorHAnsi"/>
                <w:i/>
                <w:iCs/>
              </w:rPr>
              <w:lastRenderedPageBreak/>
              <w:t>September (as at 14/9/25)</w:t>
            </w:r>
          </w:p>
        </w:tc>
        <w:tc>
          <w:tcPr>
            <w:tcW w:w="1229" w:type="dxa"/>
          </w:tcPr>
          <w:p w14:paraId="4C8DE8FF" w14:textId="77777777" w:rsidR="00507BE2" w:rsidRPr="00507BE2" w:rsidRDefault="00507BE2" w:rsidP="00507BE2">
            <w:pPr>
              <w:jc w:val="center"/>
              <w:rPr>
                <w:rFonts w:cstheme="minorHAnsi"/>
                <w:i/>
                <w:iCs/>
              </w:rPr>
            </w:pPr>
            <w:r w:rsidRPr="00507BE2">
              <w:rPr>
                <w:rFonts w:cstheme="minorHAnsi"/>
                <w:i/>
                <w:iCs/>
              </w:rPr>
              <w:t>26</w:t>
            </w:r>
          </w:p>
        </w:tc>
        <w:tc>
          <w:tcPr>
            <w:tcW w:w="1417" w:type="dxa"/>
          </w:tcPr>
          <w:p w14:paraId="7B306AD4" w14:textId="77777777" w:rsidR="00507BE2" w:rsidRPr="00507BE2" w:rsidRDefault="00507BE2" w:rsidP="00507BE2">
            <w:pPr>
              <w:jc w:val="center"/>
              <w:rPr>
                <w:rFonts w:cstheme="minorHAnsi"/>
                <w:i/>
                <w:iCs/>
              </w:rPr>
            </w:pPr>
            <w:r w:rsidRPr="00507BE2">
              <w:rPr>
                <w:rFonts w:cstheme="minorHAnsi"/>
                <w:i/>
                <w:iCs/>
              </w:rPr>
              <w:t>53</w:t>
            </w:r>
          </w:p>
        </w:tc>
        <w:tc>
          <w:tcPr>
            <w:tcW w:w="897" w:type="dxa"/>
          </w:tcPr>
          <w:p w14:paraId="0B7F5250" w14:textId="77777777" w:rsidR="00507BE2" w:rsidRPr="00507BE2" w:rsidRDefault="00507BE2" w:rsidP="00507BE2">
            <w:pPr>
              <w:rPr>
                <w:rFonts w:cstheme="minorHAnsi"/>
                <w:i/>
                <w:iCs/>
              </w:rPr>
            </w:pPr>
          </w:p>
        </w:tc>
        <w:tc>
          <w:tcPr>
            <w:tcW w:w="1554" w:type="dxa"/>
          </w:tcPr>
          <w:p w14:paraId="2E856DF4" w14:textId="77777777" w:rsidR="00507BE2" w:rsidRPr="00507BE2" w:rsidRDefault="00507BE2" w:rsidP="00507BE2">
            <w:pPr>
              <w:rPr>
                <w:rFonts w:cstheme="minorHAnsi"/>
                <w:i/>
                <w:iCs/>
              </w:rPr>
            </w:pPr>
          </w:p>
        </w:tc>
      </w:tr>
      <w:tr w:rsidR="00507BE2" w:rsidRPr="00507BE2" w14:paraId="78701562" w14:textId="77777777" w:rsidTr="002B2F49">
        <w:trPr>
          <w:jc w:val="center"/>
        </w:trPr>
        <w:tc>
          <w:tcPr>
            <w:tcW w:w="2594" w:type="dxa"/>
          </w:tcPr>
          <w:p w14:paraId="28DA2799" w14:textId="77777777" w:rsidR="00507BE2" w:rsidRPr="00507BE2" w:rsidRDefault="00507BE2" w:rsidP="00507BE2">
            <w:pPr>
              <w:rPr>
                <w:rFonts w:cstheme="minorHAnsi"/>
                <w:i/>
                <w:iCs/>
                <w:sz w:val="18"/>
                <w:szCs w:val="18"/>
              </w:rPr>
            </w:pPr>
          </w:p>
        </w:tc>
        <w:tc>
          <w:tcPr>
            <w:tcW w:w="1229" w:type="dxa"/>
          </w:tcPr>
          <w:p w14:paraId="542DCE3B" w14:textId="77777777" w:rsidR="00507BE2" w:rsidRPr="00507BE2" w:rsidRDefault="00507BE2" w:rsidP="00507BE2">
            <w:pPr>
              <w:rPr>
                <w:rFonts w:cstheme="minorHAnsi"/>
                <w:i/>
                <w:iCs/>
                <w:sz w:val="18"/>
                <w:szCs w:val="18"/>
              </w:rPr>
            </w:pPr>
            <w:r w:rsidRPr="00507BE2">
              <w:rPr>
                <w:rFonts w:cstheme="minorHAnsi"/>
                <w:i/>
                <w:iCs/>
                <w:sz w:val="18"/>
                <w:szCs w:val="18"/>
              </w:rPr>
              <w:t xml:space="preserve">Total for </w:t>
            </w:r>
            <w:r w:rsidRPr="00507BE2">
              <w:rPr>
                <w:rFonts w:cstheme="minorHAnsi"/>
                <w:b/>
                <w:bCs/>
                <w:i/>
                <w:iCs/>
                <w:sz w:val="18"/>
                <w:szCs w:val="18"/>
              </w:rPr>
              <w:t>2024/25 –</w:t>
            </w:r>
            <w:r w:rsidRPr="00507BE2">
              <w:rPr>
                <w:rFonts w:cstheme="minorHAnsi"/>
                <w:i/>
                <w:iCs/>
                <w:sz w:val="18"/>
                <w:szCs w:val="18"/>
              </w:rPr>
              <w:t xml:space="preserve"> Miles</w:t>
            </w:r>
          </w:p>
        </w:tc>
        <w:tc>
          <w:tcPr>
            <w:tcW w:w="1417" w:type="dxa"/>
          </w:tcPr>
          <w:p w14:paraId="7C4D895E" w14:textId="77777777" w:rsidR="00507BE2" w:rsidRPr="00507BE2" w:rsidRDefault="00507BE2" w:rsidP="00507BE2">
            <w:pPr>
              <w:rPr>
                <w:rFonts w:cstheme="minorHAnsi"/>
                <w:i/>
                <w:iCs/>
                <w:sz w:val="18"/>
                <w:szCs w:val="18"/>
              </w:rPr>
            </w:pPr>
            <w:r w:rsidRPr="00507BE2">
              <w:rPr>
                <w:rFonts w:cstheme="minorHAnsi"/>
                <w:i/>
                <w:iCs/>
                <w:sz w:val="18"/>
                <w:szCs w:val="18"/>
              </w:rPr>
              <w:t xml:space="preserve">Total for </w:t>
            </w:r>
            <w:r w:rsidRPr="00507BE2">
              <w:rPr>
                <w:rFonts w:cstheme="minorHAnsi"/>
                <w:b/>
                <w:bCs/>
                <w:i/>
                <w:iCs/>
                <w:sz w:val="18"/>
                <w:szCs w:val="18"/>
              </w:rPr>
              <w:t>2024/25 -</w:t>
            </w:r>
            <w:r w:rsidRPr="00507BE2">
              <w:rPr>
                <w:rFonts w:cstheme="minorHAnsi"/>
                <w:i/>
                <w:iCs/>
                <w:sz w:val="18"/>
                <w:szCs w:val="18"/>
              </w:rPr>
              <w:t xml:space="preserve"> attendees</w:t>
            </w:r>
          </w:p>
        </w:tc>
        <w:tc>
          <w:tcPr>
            <w:tcW w:w="897" w:type="dxa"/>
          </w:tcPr>
          <w:p w14:paraId="459BD67B" w14:textId="77777777" w:rsidR="00507BE2" w:rsidRPr="00507BE2" w:rsidRDefault="00507BE2" w:rsidP="00507BE2">
            <w:pPr>
              <w:rPr>
                <w:rFonts w:cstheme="minorHAnsi"/>
                <w:i/>
                <w:iCs/>
                <w:sz w:val="18"/>
                <w:szCs w:val="18"/>
              </w:rPr>
            </w:pPr>
            <w:r w:rsidRPr="00507BE2">
              <w:rPr>
                <w:rFonts w:cstheme="minorHAnsi"/>
                <w:i/>
                <w:iCs/>
                <w:sz w:val="18"/>
                <w:szCs w:val="18"/>
              </w:rPr>
              <w:t>Total for 2023/24 – Miles</w:t>
            </w:r>
          </w:p>
        </w:tc>
        <w:tc>
          <w:tcPr>
            <w:tcW w:w="1554" w:type="dxa"/>
          </w:tcPr>
          <w:p w14:paraId="068005ED" w14:textId="77777777" w:rsidR="00507BE2" w:rsidRPr="00507BE2" w:rsidRDefault="00507BE2" w:rsidP="00507BE2">
            <w:pPr>
              <w:rPr>
                <w:rFonts w:cstheme="minorHAnsi"/>
                <w:i/>
                <w:iCs/>
                <w:sz w:val="18"/>
                <w:szCs w:val="18"/>
              </w:rPr>
            </w:pPr>
            <w:r w:rsidRPr="00507BE2">
              <w:rPr>
                <w:rFonts w:cstheme="minorHAnsi"/>
                <w:i/>
                <w:iCs/>
                <w:sz w:val="18"/>
                <w:szCs w:val="18"/>
              </w:rPr>
              <w:t>Total for 2023/24 – attendees</w:t>
            </w:r>
          </w:p>
        </w:tc>
      </w:tr>
      <w:tr w:rsidR="00507BE2" w:rsidRPr="00507BE2" w14:paraId="4EE3D096" w14:textId="77777777" w:rsidTr="002B2F49">
        <w:trPr>
          <w:jc w:val="center"/>
        </w:trPr>
        <w:tc>
          <w:tcPr>
            <w:tcW w:w="2594" w:type="dxa"/>
          </w:tcPr>
          <w:p w14:paraId="7EF14AF5" w14:textId="77777777" w:rsidR="00507BE2" w:rsidRPr="00507BE2" w:rsidRDefault="00507BE2" w:rsidP="00507BE2">
            <w:pPr>
              <w:rPr>
                <w:rFonts w:cstheme="minorHAnsi"/>
                <w:b/>
                <w:i/>
                <w:iCs/>
              </w:rPr>
            </w:pPr>
            <w:r w:rsidRPr="00507BE2">
              <w:rPr>
                <w:rFonts w:cstheme="minorHAnsi"/>
                <w:b/>
                <w:i/>
                <w:iCs/>
              </w:rPr>
              <w:t>TOTAL:</w:t>
            </w:r>
          </w:p>
        </w:tc>
        <w:tc>
          <w:tcPr>
            <w:tcW w:w="1229" w:type="dxa"/>
          </w:tcPr>
          <w:p w14:paraId="09D58AAC" w14:textId="77777777" w:rsidR="00507BE2" w:rsidRPr="00507BE2" w:rsidRDefault="00507BE2" w:rsidP="00507BE2">
            <w:pPr>
              <w:jc w:val="center"/>
              <w:rPr>
                <w:rFonts w:cstheme="minorHAnsi"/>
                <w:b/>
                <w:i/>
                <w:iCs/>
              </w:rPr>
            </w:pPr>
            <w:r w:rsidRPr="00507BE2">
              <w:rPr>
                <w:rFonts w:cstheme="minorHAnsi"/>
                <w:b/>
                <w:i/>
                <w:iCs/>
              </w:rPr>
              <w:t>949</w:t>
            </w:r>
          </w:p>
        </w:tc>
        <w:tc>
          <w:tcPr>
            <w:tcW w:w="1417" w:type="dxa"/>
          </w:tcPr>
          <w:p w14:paraId="6035B117" w14:textId="77777777" w:rsidR="00507BE2" w:rsidRPr="00507BE2" w:rsidRDefault="00507BE2" w:rsidP="00507BE2">
            <w:pPr>
              <w:jc w:val="center"/>
              <w:rPr>
                <w:rFonts w:cstheme="minorHAnsi"/>
                <w:b/>
                <w:i/>
                <w:iCs/>
              </w:rPr>
            </w:pPr>
            <w:r w:rsidRPr="00507BE2">
              <w:rPr>
                <w:rFonts w:cstheme="minorHAnsi"/>
                <w:b/>
                <w:i/>
                <w:iCs/>
              </w:rPr>
              <w:t>699</w:t>
            </w:r>
          </w:p>
        </w:tc>
        <w:tc>
          <w:tcPr>
            <w:tcW w:w="897" w:type="dxa"/>
          </w:tcPr>
          <w:p w14:paraId="06D79993" w14:textId="77777777" w:rsidR="00507BE2" w:rsidRPr="00507BE2" w:rsidRDefault="00507BE2" w:rsidP="00507BE2">
            <w:pPr>
              <w:jc w:val="center"/>
              <w:rPr>
                <w:rFonts w:cstheme="minorHAnsi"/>
                <w:b/>
                <w:i/>
                <w:iCs/>
              </w:rPr>
            </w:pPr>
            <w:r w:rsidRPr="00507BE2">
              <w:rPr>
                <w:rFonts w:cstheme="minorHAnsi"/>
                <w:b/>
                <w:i/>
                <w:iCs/>
              </w:rPr>
              <w:t>927</w:t>
            </w:r>
          </w:p>
        </w:tc>
        <w:tc>
          <w:tcPr>
            <w:tcW w:w="1554" w:type="dxa"/>
          </w:tcPr>
          <w:p w14:paraId="182B4431" w14:textId="77777777" w:rsidR="00507BE2" w:rsidRPr="00507BE2" w:rsidRDefault="00507BE2" w:rsidP="00507BE2">
            <w:pPr>
              <w:jc w:val="center"/>
              <w:rPr>
                <w:rFonts w:cstheme="minorHAnsi"/>
                <w:b/>
                <w:i/>
                <w:iCs/>
              </w:rPr>
            </w:pPr>
            <w:r w:rsidRPr="00507BE2">
              <w:rPr>
                <w:rFonts w:cstheme="minorHAnsi"/>
                <w:b/>
                <w:i/>
                <w:iCs/>
              </w:rPr>
              <w:t>669</w:t>
            </w:r>
          </w:p>
        </w:tc>
      </w:tr>
    </w:tbl>
    <w:p w14:paraId="14C5DA98" w14:textId="77777777" w:rsidR="00507BE2" w:rsidRPr="00507BE2" w:rsidRDefault="00507BE2" w:rsidP="00507BE2">
      <w:pPr>
        <w:spacing w:after="0" w:line="240" w:lineRule="auto"/>
        <w:ind w:left="720"/>
        <w:contextualSpacing/>
        <w:rPr>
          <w:rFonts w:cstheme="minorHAnsi"/>
          <w:b/>
          <w:i/>
          <w:iCs/>
        </w:rPr>
      </w:pPr>
    </w:p>
    <w:p w14:paraId="055FB35E" w14:textId="77777777" w:rsidR="00507BE2" w:rsidRPr="00507BE2" w:rsidRDefault="00507BE2" w:rsidP="00507BE2">
      <w:pPr>
        <w:spacing w:after="0" w:line="240" w:lineRule="auto"/>
        <w:rPr>
          <w:rFonts w:cstheme="minorHAnsi"/>
          <w:i/>
          <w:iCs/>
        </w:rPr>
      </w:pPr>
    </w:p>
    <w:p w14:paraId="4370CED3" w14:textId="77777777" w:rsidR="00507BE2" w:rsidRPr="00507BE2" w:rsidRDefault="00507BE2" w:rsidP="00507BE2">
      <w:pPr>
        <w:spacing w:after="0" w:line="240" w:lineRule="auto"/>
        <w:rPr>
          <w:rFonts w:cstheme="minorHAnsi"/>
          <w:i/>
          <w:iCs/>
        </w:rPr>
      </w:pPr>
      <w:r w:rsidRPr="00507BE2">
        <w:rPr>
          <w:rFonts w:cstheme="minorHAnsi"/>
          <w:i/>
          <w:iCs/>
        </w:rPr>
        <w:t>In August 2024 we were asked to participate in the Burley Walkers are Welcome walking festival. We put on a 16 mile walk on a Wednesday, which proved popular with 14 attendees, a mix of LDWA members and non-LDWA members.  The non-LDWA members seemed very much to enjoy the walk and were asking about membership for the LDWA.  We have been asked by Burley Walkers are Welcome if we would like to repeat this for next year and we have confirmed we would like to do so.  As we would like to attract, perhaps a younger dynamic we have opted for a Saturday-walk this time (Saturday 22 August 2026).</w:t>
      </w:r>
    </w:p>
    <w:p w14:paraId="59BB5EE6" w14:textId="77777777" w:rsidR="00507BE2" w:rsidRPr="00507BE2" w:rsidRDefault="00507BE2" w:rsidP="00507BE2">
      <w:pPr>
        <w:spacing w:after="0" w:line="240" w:lineRule="auto"/>
        <w:rPr>
          <w:rFonts w:cstheme="minorHAnsi"/>
          <w:i/>
          <w:iCs/>
        </w:rPr>
      </w:pPr>
      <w:r w:rsidRPr="00507BE2">
        <w:rPr>
          <w:rFonts w:cstheme="minorHAnsi"/>
          <w:i/>
          <w:iCs/>
        </w:rPr>
        <w:t>I will continue to try and promote mid-week walks as these have proved popular and have dropped off the radar slightly.</w:t>
      </w:r>
    </w:p>
    <w:p w14:paraId="04348D20" w14:textId="77777777" w:rsidR="00507BE2" w:rsidRPr="00507BE2" w:rsidRDefault="00507BE2" w:rsidP="00507BE2">
      <w:pPr>
        <w:spacing w:after="0" w:line="240" w:lineRule="auto"/>
        <w:rPr>
          <w:rFonts w:cstheme="minorHAnsi"/>
          <w:i/>
          <w:iCs/>
        </w:rPr>
      </w:pPr>
      <w:r w:rsidRPr="00507BE2">
        <w:rPr>
          <w:rFonts w:cstheme="minorHAnsi"/>
          <w:i/>
          <w:iCs/>
        </w:rPr>
        <w:t>The Bah Humbug walks which took place over the festive period in December 2024, proved very popular again.  However, unfortunately after approaching John Phillips and Christine Stratton they confirmed they would not be able to lead any of the Bah Humbug walks this year due to the commitment that is required.  However, Madeleine Watson stated that she might put a couple of walks on over the festive period – confirmation awaited.  (Tim has now put a walk on for Saturday 27 December 2025).</w:t>
      </w:r>
    </w:p>
    <w:p w14:paraId="6F16C9DB" w14:textId="77777777" w:rsidR="00507BE2" w:rsidRPr="00507BE2" w:rsidRDefault="00507BE2" w:rsidP="00507BE2">
      <w:pPr>
        <w:spacing w:after="0" w:line="240" w:lineRule="auto"/>
        <w:rPr>
          <w:rFonts w:cstheme="minorHAnsi"/>
          <w:i/>
          <w:iCs/>
        </w:rPr>
      </w:pPr>
      <w:r w:rsidRPr="00507BE2">
        <w:rPr>
          <w:rFonts w:cstheme="minorHAnsi"/>
          <w:i/>
          <w:iCs/>
        </w:rPr>
        <w:t>The walks programme going forward for the remainder of this calendar year is very full and personally I am very much looking forward to the Blackpool Illuminations trip – something different and something for everyone</w:t>
      </w:r>
    </w:p>
    <w:p w14:paraId="584AD077" w14:textId="77777777" w:rsidR="00507BE2" w:rsidRPr="00507BE2" w:rsidRDefault="00507BE2" w:rsidP="00507BE2">
      <w:pPr>
        <w:spacing w:after="0" w:line="240" w:lineRule="auto"/>
        <w:rPr>
          <w:i/>
          <w:iCs/>
          <w:sz w:val="24"/>
          <w:szCs w:val="24"/>
        </w:rPr>
      </w:pPr>
    </w:p>
    <w:p w14:paraId="492C5373" w14:textId="77777777" w:rsidR="00507BE2" w:rsidRPr="00507BE2" w:rsidRDefault="00507BE2" w:rsidP="00507BE2">
      <w:pPr>
        <w:spacing w:after="0" w:line="240" w:lineRule="auto"/>
        <w:rPr>
          <w:sz w:val="24"/>
          <w:szCs w:val="24"/>
        </w:rPr>
      </w:pPr>
      <w:r w:rsidRPr="00507BE2">
        <w:rPr>
          <w:sz w:val="24"/>
          <w:szCs w:val="24"/>
        </w:rPr>
        <w:t xml:space="preserve">Looking ahead to the next 12 months, JW asked that anyone interested in leading a walk contact her directly on </w:t>
      </w:r>
      <w:hyperlink r:id="rId9" w:history="1">
        <w:r w:rsidRPr="00507BE2">
          <w:rPr>
            <w:color w:val="0563C1" w:themeColor="hyperlink"/>
            <w:sz w:val="24"/>
            <w:szCs w:val="24"/>
            <w:u w:val="single"/>
          </w:rPr>
          <w:t>westyorks.walkssecretary@ldwa.org.uk</w:t>
        </w:r>
      </w:hyperlink>
      <w:r w:rsidRPr="00507BE2">
        <w:rPr>
          <w:sz w:val="24"/>
          <w:szCs w:val="24"/>
        </w:rPr>
        <w:t xml:space="preserve">. In particular, offers of mid-week walks would be appreciated so we can expand the ‘walk offering’ to members. </w:t>
      </w:r>
    </w:p>
    <w:p w14:paraId="448A4409" w14:textId="77777777" w:rsidR="00507BE2" w:rsidRPr="00507BE2" w:rsidRDefault="00507BE2" w:rsidP="00507BE2">
      <w:pPr>
        <w:spacing w:after="0" w:line="240" w:lineRule="auto"/>
        <w:rPr>
          <w:sz w:val="24"/>
          <w:szCs w:val="24"/>
        </w:rPr>
      </w:pPr>
    </w:p>
    <w:p w14:paraId="0760DE45" w14:textId="77777777" w:rsidR="00507BE2" w:rsidRPr="00507BE2" w:rsidRDefault="00507BE2" w:rsidP="00507BE2">
      <w:pPr>
        <w:spacing w:after="0" w:line="240" w:lineRule="auto"/>
        <w:rPr>
          <w:sz w:val="24"/>
          <w:szCs w:val="24"/>
        </w:rPr>
      </w:pPr>
      <w:r w:rsidRPr="00507BE2">
        <w:rPr>
          <w:sz w:val="24"/>
          <w:szCs w:val="24"/>
        </w:rPr>
        <w:t>JW concluded by pointing out that social walks represent our core activity and reiterated her thanks to all our walk leaders for the substantial time and effort they invest in organising and leading walks. She also thanked those who support our walks through their attendance on them.</w:t>
      </w:r>
    </w:p>
    <w:p w14:paraId="2A3BBE1B" w14:textId="77777777" w:rsidR="00507BE2" w:rsidRPr="00507BE2" w:rsidRDefault="00507BE2" w:rsidP="00507BE2">
      <w:pPr>
        <w:spacing w:after="0" w:line="240" w:lineRule="auto"/>
        <w:rPr>
          <w:sz w:val="24"/>
          <w:szCs w:val="24"/>
        </w:rPr>
      </w:pPr>
    </w:p>
    <w:p w14:paraId="50F8DEC2"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Election of Officers</w:t>
      </w:r>
    </w:p>
    <w:p w14:paraId="7686A738" w14:textId="77777777" w:rsidR="00507BE2" w:rsidRPr="00507BE2" w:rsidRDefault="00507BE2" w:rsidP="00507BE2">
      <w:pPr>
        <w:spacing w:after="0" w:line="240" w:lineRule="auto"/>
        <w:rPr>
          <w:sz w:val="24"/>
          <w:szCs w:val="24"/>
        </w:rPr>
      </w:pPr>
    </w:p>
    <w:p w14:paraId="26C9FB04" w14:textId="77777777" w:rsidR="00507BE2" w:rsidRPr="00507BE2" w:rsidRDefault="00507BE2" w:rsidP="00507BE2">
      <w:pPr>
        <w:spacing w:after="0" w:line="240" w:lineRule="auto"/>
        <w:rPr>
          <w:sz w:val="24"/>
          <w:szCs w:val="24"/>
        </w:rPr>
      </w:pPr>
      <w:r w:rsidRPr="00507BE2">
        <w:rPr>
          <w:sz w:val="24"/>
          <w:szCs w:val="24"/>
        </w:rPr>
        <w:t>RW introduced the current committee members and their role in running the group. CB reported that no new nominations to join the committee had been received from the membership and that the current incumbents were therefore happy to continue in their roles. He proposed that the existing committee be re-elected. Everyone present was in favour of the proposal.</w:t>
      </w:r>
    </w:p>
    <w:p w14:paraId="2DAFA30B" w14:textId="77777777" w:rsidR="00507BE2" w:rsidRPr="00507BE2" w:rsidRDefault="00507BE2" w:rsidP="00507BE2">
      <w:pPr>
        <w:spacing w:after="0" w:line="240" w:lineRule="auto"/>
        <w:rPr>
          <w:sz w:val="24"/>
          <w:szCs w:val="24"/>
        </w:rPr>
      </w:pPr>
    </w:p>
    <w:p w14:paraId="460EA7A0" w14:textId="77777777" w:rsidR="00507BE2" w:rsidRPr="00507BE2" w:rsidRDefault="00507BE2" w:rsidP="00507BE2">
      <w:pPr>
        <w:spacing w:after="0" w:line="240" w:lineRule="auto"/>
        <w:rPr>
          <w:sz w:val="24"/>
          <w:szCs w:val="24"/>
        </w:rPr>
      </w:pPr>
      <w:r w:rsidRPr="00507BE2">
        <w:rPr>
          <w:sz w:val="24"/>
          <w:szCs w:val="24"/>
        </w:rPr>
        <w:t xml:space="preserve">See appendix 1 for details of the committee for the next 12 months. </w:t>
      </w:r>
    </w:p>
    <w:p w14:paraId="3B417BAB" w14:textId="77777777" w:rsidR="00507BE2" w:rsidRPr="00507BE2" w:rsidRDefault="00507BE2" w:rsidP="00507BE2">
      <w:pPr>
        <w:spacing w:after="0" w:line="240" w:lineRule="auto"/>
        <w:rPr>
          <w:sz w:val="24"/>
          <w:szCs w:val="24"/>
        </w:rPr>
      </w:pPr>
    </w:p>
    <w:p w14:paraId="5A322117" w14:textId="77777777" w:rsidR="00507BE2" w:rsidRPr="00507BE2" w:rsidRDefault="00507BE2" w:rsidP="00507BE2">
      <w:pPr>
        <w:numPr>
          <w:ilvl w:val="0"/>
          <w:numId w:val="1"/>
        </w:numPr>
        <w:spacing w:after="0" w:line="240" w:lineRule="auto"/>
        <w:contextualSpacing/>
        <w:rPr>
          <w:b/>
          <w:bCs/>
          <w:sz w:val="24"/>
          <w:szCs w:val="24"/>
        </w:rPr>
      </w:pPr>
      <w:r w:rsidRPr="00507BE2">
        <w:rPr>
          <w:b/>
          <w:bCs/>
          <w:sz w:val="24"/>
          <w:szCs w:val="24"/>
        </w:rPr>
        <w:t xml:space="preserve">AOB  </w:t>
      </w:r>
    </w:p>
    <w:p w14:paraId="502C649E" w14:textId="77777777" w:rsidR="00507BE2" w:rsidRPr="00507BE2" w:rsidRDefault="00507BE2" w:rsidP="00507BE2">
      <w:pPr>
        <w:spacing w:after="0" w:line="240" w:lineRule="auto"/>
        <w:rPr>
          <w:sz w:val="24"/>
          <w:szCs w:val="24"/>
        </w:rPr>
      </w:pPr>
    </w:p>
    <w:p w14:paraId="521CE580" w14:textId="77777777" w:rsidR="00507BE2" w:rsidRPr="00507BE2" w:rsidRDefault="00507BE2" w:rsidP="00507BE2">
      <w:pPr>
        <w:numPr>
          <w:ilvl w:val="0"/>
          <w:numId w:val="4"/>
        </w:numPr>
        <w:spacing w:after="0" w:line="240" w:lineRule="auto"/>
        <w:contextualSpacing/>
        <w:rPr>
          <w:sz w:val="24"/>
          <w:szCs w:val="24"/>
        </w:rPr>
      </w:pPr>
      <w:r w:rsidRPr="00507BE2">
        <w:rPr>
          <w:sz w:val="24"/>
          <w:szCs w:val="24"/>
          <w:u w:val="single"/>
        </w:rPr>
        <w:lastRenderedPageBreak/>
        <w:t>Monthly Newsletter:</w:t>
      </w:r>
      <w:r w:rsidRPr="00507BE2">
        <w:rPr>
          <w:sz w:val="24"/>
          <w:szCs w:val="24"/>
        </w:rPr>
        <w:t xml:space="preserve"> in response to a request for views concerning the newsletter, feedback was positive and CB was thanked for producing this each month. Overall, it is considered to be useful and informative and the monthly discount code for Sport Shoes is well used. Warren Yabsley (WY) reported that the committee member biographies, which used to feature as part of the newsletter, were useful and it was agreed that these be reinstated.</w:t>
      </w:r>
    </w:p>
    <w:p w14:paraId="399D531D" w14:textId="77777777" w:rsidR="00507BE2" w:rsidRPr="00507BE2" w:rsidRDefault="00507BE2" w:rsidP="00507BE2">
      <w:pPr>
        <w:spacing w:after="0" w:line="240" w:lineRule="auto"/>
        <w:rPr>
          <w:sz w:val="24"/>
          <w:szCs w:val="24"/>
        </w:rPr>
      </w:pPr>
    </w:p>
    <w:p w14:paraId="638A63CA" w14:textId="77777777" w:rsidR="00507BE2" w:rsidRPr="00507BE2" w:rsidRDefault="00507BE2" w:rsidP="00507BE2">
      <w:pPr>
        <w:numPr>
          <w:ilvl w:val="0"/>
          <w:numId w:val="4"/>
        </w:numPr>
        <w:spacing w:after="0" w:line="240" w:lineRule="auto"/>
        <w:contextualSpacing/>
        <w:rPr>
          <w:sz w:val="24"/>
          <w:szCs w:val="24"/>
        </w:rPr>
      </w:pPr>
      <w:r w:rsidRPr="00507BE2">
        <w:rPr>
          <w:sz w:val="24"/>
          <w:szCs w:val="24"/>
          <w:u w:val="single"/>
        </w:rPr>
        <w:t>West Yorkshire LDWA’s 50</w:t>
      </w:r>
      <w:r w:rsidRPr="00507BE2">
        <w:rPr>
          <w:sz w:val="24"/>
          <w:szCs w:val="24"/>
          <w:u w:val="single"/>
          <w:vertAlign w:val="superscript"/>
        </w:rPr>
        <w:t>th</w:t>
      </w:r>
      <w:r w:rsidRPr="00507BE2">
        <w:rPr>
          <w:sz w:val="24"/>
          <w:szCs w:val="24"/>
          <w:u w:val="single"/>
        </w:rPr>
        <w:t xml:space="preserve"> Anniversary:</w:t>
      </w:r>
      <w:r w:rsidRPr="00507BE2">
        <w:rPr>
          <w:sz w:val="24"/>
          <w:szCs w:val="24"/>
        </w:rPr>
        <w:t xml:space="preserve"> RW clarified that the group’s 50</w:t>
      </w:r>
      <w:r w:rsidRPr="00507BE2">
        <w:rPr>
          <w:sz w:val="24"/>
          <w:szCs w:val="24"/>
          <w:vertAlign w:val="superscript"/>
        </w:rPr>
        <w:t>th</w:t>
      </w:r>
      <w:r w:rsidRPr="00507BE2">
        <w:rPr>
          <w:sz w:val="24"/>
          <w:szCs w:val="24"/>
        </w:rPr>
        <w:t xml:space="preserve"> anniversary will be in 2027 (April) and invited members to submit ideas for ways in which we should celebrate this milestone. </w:t>
      </w:r>
    </w:p>
    <w:p w14:paraId="4F231792" w14:textId="77777777" w:rsidR="00507BE2" w:rsidRPr="00507BE2" w:rsidRDefault="00507BE2" w:rsidP="00507BE2">
      <w:pPr>
        <w:spacing w:after="0" w:line="240" w:lineRule="auto"/>
        <w:rPr>
          <w:sz w:val="24"/>
          <w:szCs w:val="24"/>
        </w:rPr>
      </w:pPr>
    </w:p>
    <w:p w14:paraId="104C180E" w14:textId="77777777" w:rsidR="00507BE2" w:rsidRPr="00507BE2" w:rsidRDefault="00507BE2" w:rsidP="00507BE2">
      <w:pPr>
        <w:numPr>
          <w:ilvl w:val="0"/>
          <w:numId w:val="4"/>
        </w:numPr>
        <w:spacing w:after="0" w:line="240" w:lineRule="auto"/>
        <w:contextualSpacing/>
        <w:rPr>
          <w:sz w:val="24"/>
          <w:szCs w:val="24"/>
        </w:rPr>
      </w:pPr>
      <w:r w:rsidRPr="00507BE2">
        <w:rPr>
          <w:sz w:val="24"/>
          <w:szCs w:val="24"/>
          <w:u w:val="single"/>
        </w:rPr>
        <w:t>Publicity for West Yorkshire LDWA</w:t>
      </w:r>
      <w:r w:rsidRPr="00507BE2">
        <w:rPr>
          <w:sz w:val="24"/>
          <w:szCs w:val="24"/>
        </w:rPr>
        <w:t>: in response to a question from WY as to whether we have any leaflets/ ‘business cards’ publicising the group, CB agreed to find out what generic publicity material was available from the National LDWA and, alongside that, to obtain quotes to produce West Yorkshire specific leaflets and cards.</w:t>
      </w:r>
    </w:p>
    <w:p w14:paraId="524386A9" w14:textId="77777777" w:rsidR="00507BE2" w:rsidRPr="00507BE2" w:rsidRDefault="00507BE2" w:rsidP="00507BE2">
      <w:pPr>
        <w:spacing w:after="0" w:line="240" w:lineRule="auto"/>
        <w:rPr>
          <w:sz w:val="24"/>
          <w:szCs w:val="24"/>
        </w:rPr>
      </w:pPr>
    </w:p>
    <w:p w14:paraId="0391D65E" w14:textId="77777777" w:rsidR="00507BE2" w:rsidRPr="00507BE2" w:rsidRDefault="00507BE2" w:rsidP="00507BE2">
      <w:pPr>
        <w:spacing w:after="0" w:line="240" w:lineRule="auto"/>
        <w:rPr>
          <w:sz w:val="24"/>
          <w:szCs w:val="24"/>
        </w:rPr>
      </w:pPr>
      <w:r w:rsidRPr="00507BE2">
        <w:rPr>
          <w:sz w:val="24"/>
          <w:szCs w:val="24"/>
        </w:rPr>
        <w:t xml:space="preserve">The meeting ended at 3.30.  </w:t>
      </w:r>
    </w:p>
    <w:p w14:paraId="0CD986E1" w14:textId="77777777" w:rsidR="00507BE2" w:rsidRPr="00507BE2" w:rsidRDefault="00507BE2" w:rsidP="00507BE2">
      <w:pPr>
        <w:spacing w:after="0" w:line="240" w:lineRule="auto"/>
        <w:rPr>
          <w:sz w:val="24"/>
          <w:szCs w:val="24"/>
        </w:rPr>
      </w:pPr>
    </w:p>
    <w:p w14:paraId="10181818" w14:textId="77777777" w:rsidR="00507BE2" w:rsidRPr="00507BE2" w:rsidRDefault="00507BE2" w:rsidP="00507BE2">
      <w:pPr>
        <w:spacing w:after="0" w:line="240" w:lineRule="auto"/>
        <w:jc w:val="center"/>
        <w:rPr>
          <w:b/>
          <w:bCs/>
          <w:sz w:val="24"/>
          <w:szCs w:val="24"/>
        </w:rPr>
      </w:pPr>
      <w:r w:rsidRPr="00507BE2">
        <w:rPr>
          <w:b/>
          <w:bCs/>
          <w:sz w:val="24"/>
          <w:szCs w:val="24"/>
        </w:rPr>
        <w:t>Appendix 1</w:t>
      </w:r>
    </w:p>
    <w:p w14:paraId="07610699" w14:textId="77777777" w:rsidR="00507BE2" w:rsidRPr="00507BE2" w:rsidRDefault="00507BE2" w:rsidP="00507BE2">
      <w:pPr>
        <w:spacing w:after="0" w:line="240" w:lineRule="auto"/>
        <w:rPr>
          <w:sz w:val="24"/>
          <w:szCs w:val="24"/>
        </w:rPr>
      </w:pPr>
    </w:p>
    <w:tbl>
      <w:tblPr>
        <w:tblStyle w:val="TableGrid"/>
        <w:tblW w:w="0" w:type="auto"/>
        <w:jc w:val="center"/>
        <w:tblLook w:val="04A0" w:firstRow="1" w:lastRow="0" w:firstColumn="1" w:lastColumn="0" w:noHBand="0" w:noVBand="1"/>
      </w:tblPr>
      <w:tblGrid>
        <w:gridCol w:w="2830"/>
        <w:gridCol w:w="1985"/>
      </w:tblGrid>
      <w:tr w:rsidR="00507BE2" w:rsidRPr="00507BE2" w14:paraId="7D196710" w14:textId="77777777" w:rsidTr="002B2F49">
        <w:trPr>
          <w:jc w:val="center"/>
        </w:trPr>
        <w:tc>
          <w:tcPr>
            <w:tcW w:w="2830" w:type="dxa"/>
            <w:shd w:val="clear" w:color="auto" w:fill="00B0F0"/>
          </w:tcPr>
          <w:p w14:paraId="3046BFB3" w14:textId="77777777" w:rsidR="00507BE2" w:rsidRPr="00507BE2" w:rsidRDefault="00507BE2" w:rsidP="00507BE2">
            <w:pPr>
              <w:jc w:val="center"/>
              <w:rPr>
                <w:b/>
                <w:bCs/>
              </w:rPr>
            </w:pPr>
            <w:r w:rsidRPr="00507BE2">
              <w:rPr>
                <w:b/>
                <w:bCs/>
              </w:rPr>
              <w:t>Position</w:t>
            </w:r>
          </w:p>
        </w:tc>
        <w:tc>
          <w:tcPr>
            <w:tcW w:w="1985" w:type="dxa"/>
            <w:shd w:val="clear" w:color="auto" w:fill="00B0F0"/>
          </w:tcPr>
          <w:p w14:paraId="2534FEA3" w14:textId="77777777" w:rsidR="00507BE2" w:rsidRPr="00507BE2" w:rsidRDefault="00507BE2" w:rsidP="00507BE2">
            <w:pPr>
              <w:jc w:val="center"/>
              <w:rPr>
                <w:b/>
                <w:bCs/>
              </w:rPr>
            </w:pPr>
            <w:r w:rsidRPr="00507BE2">
              <w:rPr>
                <w:b/>
                <w:bCs/>
              </w:rPr>
              <w:t>Name</w:t>
            </w:r>
          </w:p>
        </w:tc>
      </w:tr>
      <w:tr w:rsidR="00507BE2" w:rsidRPr="00507BE2" w14:paraId="2049F5F2" w14:textId="77777777" w:rsidTr="002B2F49">
        <w:trPr>
          <w:jc w:val="center"/>
        </w:trPr>
        <w:tc>
          <w:tcPr>
            <w:tcW w:w="2830" w:type="dxa"/>
          </w:tcPr>
          <w:p w14:paraId="5293C553" w14:textId="77777777" w:rsidR="00507BE2" w:rsidRPr="00507BE2" w:rsidRDefault="00507BE2" w:rsidP="00507BE2">
            <w:r w:rsidRPr="00507BE2">
              <w:t>Chair</w:t>
            </w:r>
          </w:p>
        </w:tc>
        <w:tc>
          <w:tcPr>
            <w:tcW w:w="1985" w:type="dxa"/>
          </w:tcPr>
          <w:p w14:paraId="0A05EC61" w14:textId="77777777" w:rsidR="00507BE2" w:rsidRPr="00507BE2" w:rsidRDefault="00507BE2" w:rsidP="00507BE2">
            <w:r w:rsidRPr="00507BE2">
              <w:t>Ralph Warman</w:t>
            </w:r>
          </w:p>
        </w:tc>
      </w:tr>
      <w:tr w:rsidR="00507BE2" w:rsidRPr="00507BE2" w14:paraId="5ABB77AC" w14:textId="77777777" w:rsidTr="002B2F49">
        <w:trPr>
          <w:jc w:val="center"/>
        </w:trPr>
        <w:tc>
          <w:tcPr>
            <w:tcW w:w="2830" w:type="dxa"/>
          </w:tcPr>
          <w:p w14:paraId="506CFAF0" w14:textId="77777777" w:rsidR="00507BE2" w:rsidRPr="00507BE2" w:rsidRDefault="00507BE2" w:rsidP="00507BE2">
            <w:r w:rsidRPr="00507BE2">
              <w:t>Secretary</w:t>
            </w:r>
          </w:p>
        </w:tc>
        <w:tc>
          <w:tcPr>
            <w:tcW w:w="1985" w:type="dxa"/>
          </w:tcPr>
          <w:p w14:paraId="7FE3A199" w14:textId="77777777" w:rsidR="00507BE2" w:rsidRPr="00507BE2" w:rsidRDefault="00507BE2" w:rsidP="00507BE2">
            <w:r w:rsidRPr="00507BE2">
              <w:t>Chris Burrell</w:t>
            </w:r>
          </w:p>
        </w:tc>
      </w:tr>
      <w:tr w:rsidR="00507BE2" w:rsidRPr="00507BE2" w14:paraId="1C7AA64B" w14:textId="77777777" w:rsidTr="002B2F49">
        <w:trPr>
          <w:jc w:val="center"/>
        </w:trPr>
        <w:tc>
          <w:tcPr>
            <w:tcW w:w="2830" w:type="dxa"/>
          </w:tcPr>
          <w:p w14:paraId="64EADC85" w14:textId="77777777" w:rsidR="00507BE2" w:rsidRPr="00507BE2" w:rsidRDefault="00507BE2" w:rsidP="00507BE2">
            <w:r w:rsidRPr="00507BE2">
              <w:t>Treasurer</w:t>
            </w:r>
          </w:p>
        </w:tc>
        <w:tc>
          <w:tcPr>
            <w:tcW w:w="1985" w:type="dxa"/>
          </w:tcPr>
          <w:p w14:paraId="211ACEC2" w14:textId="77777777" w:rsidR="00507BE2" w:rsidRPr="00507BE2" w:rsidRDefault="00507BE2" w:rsidP="00507BE2">
            <w:r w:rsidRPr="00507BE2">
              <w:t>Tim Rollett</w:t>
            </w:r>
          </w:p>
        </w:tc>
      </w:tr>
      <w:tr w:rsidR="00507BE2" w:rsidRPr="00507BE2" w14:paraId="6FA82358" w14:textId="77777777" w:rsidTr="002B2F49">
        <w:trPr>
          <w:jc w:val="center"/>
        </w:trPr>
        <w:tc>
          <w:tcPr>
            <w:tcW w:w="2830" w:type="dxa"/>
          </w:tcPr>
          <w:p w14:paraId="284A5F78" w14:textId="77777777" w:rsidR="00507BE2" w:rsidRPr="00507BE2" w:rsidRDefault="00507BE2" w:rsidP="00507BE2">
            <w:r w:rsidRPr="00507BE2">
              <w:t>Walk Secretary</w:t>
            </w:r>
          </w:p>
        </w:tc>
        <w:tc>
          <w:tcPr>
            <w:tcW w:w="1985" w:type="dxa"/>
          </w:tcPr>
          <w:p w14:paraId="483D385D" w14:textId="77777777" w:rsidR="00507BE2" w:rsidRPr="00507BE2" w:rsidRDefault="00507BE2" w:rsidP="00507BE2">
            <w:r w:rsidRPr="00507BE2">
              <w:t>Julia Warman</w:t>
            </w:r>
          </w:p>
        </w:tc>
      </w:tr>
      <w:tr w:rsidR="00507BE2" w:rsidRPr="00507BE2" w14:paraId="6178F842" w14:textId="77777777" w:rsidTr="002B2F49">
        <w:trPr>
          <w:jc w:val="center"/>
        </w:trPr>
        <w:tc>
          <w:tcPr>
            <w:tcW w:w="2830" w:type="dxa"/>
          </w:tcPr>
          <w:p w14:paraId="2060E5D3" w14:textId="77777777" w:rsidR="00507BE2" w:rsidRPr="00507BE2" w:rsidRDefault="00507BE2" w:rsidP="00507BE2">
            <w:r w:rsidRPr="00507BE2">
              <w:t>Social Secretary</w:t>
            </w:r>
          </w:p>
        </w:tc>
        <w:tc>
          <w:tcPr>
            <w:tcW w:w="1985" w:type="dxa"/>
          </w:tcPr>
          <w:p w14:paraId="405D970F" w14:textId="77777777" w:rsidR="00507BE2" w:rsidRPr="00507BE2" w:rsidRDefault="00507BE2" w:rsidP="00507BE2">
            <w:r w:rsidRPr="00507BE2">
              <w:t>Lesley Peel</w:t>
            </w:r>
          </w:p>
        </w:tc>
      </w:tr>
      <w:tr w:rsidR="00507BE2" w:rsidRPr="00507BE2" w14:paraId="3C2E6BF1" w14:textId="77777777" w:rsidTr="002B2F49">
        <w:trPr>
          <w:jc w:val="center"/>
        </w:trPr>
        <w:tc>
          <w:tcPr>
            <w:tcW w:w="2830" w:type="dxa"/>
          </w:tcPr>
          <w:p w14:paraId="78D8E5B2" w14:textId="77777777" w:rsidR="00507BE2" w:rsidRPr="00507BE2" w:rsidRDefault="00507BE2" w:rsidP="00507BE2">
            <w:r w:rsidRPr="00507BE2">
              <w:t>Web Master</w:t>
            </w:r>
          </w:p>
        </w:tc>
        <w:tc>
          <w:tcPr>
            <w:tcW w:w="1985" w:type="dxa"/>
          </w:tcPr>
          <w:p w14:paraId="33F0E92E" w14:textId="77777777" w:rsidR="00507BE2" w:rsidRPr="00507BE2" w:rsidRDefault="00507BE2" w:rsidP="00507BE2">
            <w:r w:rsidRPr="00507BE2">
              <w:t>Tom Wood</w:t>
            </w:r>
          </w:p>
        </w:tc>
      </w:tr>
      <w:tr w:rsidR="00507BE2" w:rsidRPr="00507BE2" w14:paraId="42DFE175" w14:textId="77777777" w:rsidTr="002B2F49">
        <w:trPr>
          <w:jc w:val="center"/>
        </w:trPr>
        <w:tc>
          <w:tcPr>
            <w:tcW w:w="2830" w:type="dxa"/>
          </w:tcPr>
          <w:p w14:paraId="5BEFDB69" w14:textId="77777777" w:rsidR="00507BE2" w:rsidRPr="00507BE2" w:rsidRDefault="00507BE2" w:rsidP="00507BE2">
            <w:r w:rsidRPr="00507BE2">
              <w:t>Ordinary Committee Post</w:t>
            </w:r>
          </w:p>
        </w:tc>
        <w:tc>
          <w:tcPr>
            <w:tcW w:w="1985" w:type="dxa"/>
          </w:tcPr>
          <w:p w14:paraId="1BC12356" w14:textId="77777777" w:rsidR="00507BE2" w:rsidRPr="00507BE2" w:rsidRDefault="00507BE2" w:rsidP="00507BE2">
            <w:r w:rsidRPr="00507BE2">
              <w:t>Sue Haigh</w:t>
            </w:r>
          </w:p>
          <w:p w14:paraId="5B756C10" w14:textId="77777777" w:rsidR="00507BE2" w:rsidRPr="00507BE2" w:rsidRDefault="00507BE2" w:rsidP="00507BE2">
            <w:r w:rsidRPr="00507BE2">
              <w:t>Iain Haigh</w:t>
            </w:r>
          </w:p>
          <w:p w14:paraId="42BF8924" w14:textId="77777777" w:rsidR="00507BE2" w:rsidRPr="00507BE2" w:rsidRDefault="00507BE2" w:rsidP="00507BE2">
            <w:r w:rsidRPr="00507BE2">
              <w:t>Roger Mahony</w:t>
            </w:r>
          </w:p>
          <w:p w14:paraId="48FCF010" w14:textId="77777777" w:rsidR="00507BE2" w:rsidRPr="00507BE2" w:rsidRDefault="00507BE2" w:rsidP="00507BE2">
            <w:r w:rsidRPr="00507BE2">
              <w:t>Zoe Matsell</w:t>
            </w:r>
          </w:p>
          <w:p w14:paraId="2A926251" w14:textId="77777777" w:rsidR="00507BE2" w:rsidRPr="00507BE2" w:rsidRDefault="00507BE2" w:rsidP="00507BE2">
            <w:r w:rsidRPr="00507BE2">
              <w:t>Margaret Bluer</w:t>
            </w:r>
          </w:p>
          <w:p w14:paraId="4CD2825C" w14:textId="77777777" w:rsidR="00507BE2" w:rsidRPr="00507BE2" w:rsidRDefault="00507BE2" w:rsidP="00507BE2">
            <w:r w:rsidRPr="00507BE2">
              <w:t>Karen Pickersgill</w:t>
            </w:r>
          </w:p>
        </w:tc>
      </w:tr>
    </w:tbl>
    <w:p w14:paraId="21D91DC6" w14:textId="77777777" w:rsidR="00507BE2" w:rsidRPr="00507BE2" w:rsidRDefault="00507BE2" w:rsidP="00507BE2">
      <w:pPr>
        <w:spacing w:after="0" w:line="240" w:lineRule="auto"/>
        <w:rPr>
          <w:sz w:val="24"/>
          <w:szCs w:val="24"/>
        </w:rPr>
      </w:pPr>
    </w:p>
    <w:p w14:paraId="2157E75C" w14:textId="77777777" w:rsidR="00507BE2" w:rsidRPr="00507BE2" w:rsidRDefault="00507BE2" w:rsidP="00507BE2">
      <w:pPr>
        <w:spacing w:after="0" w:line="240" w:lineRule="auto"/>
        <w:rPr>
          <w:sz w:val="24"/>
          <w:szCs w:val="24"/>
        </w:rPr>
      </w:pPr>
      <w:r w:rsidRPr="00507BE2">
        <w:rPr>
          <w:sz w:val="24"/>
          <w:szCs w:val="24"/>
        </w:rPr>
        <w:tab/>
      </w:r>
      <w:r w:rsidRPr="00507BE2">
        <w:rPr>
          <w:sz w:val="24"/>
          <w:szCs w:val="24"/>
        </w:rPr>
        <w:tab/>
      </w:r>
      <w:bookmarkEnd w:id="0"/>
    </w:p>
    <w:p w14:paraId="7A7A3EC8" w14:textId="77777777" w:rsidR="00AE7D99" w:rsidRDefault="00AE7D99"/>
    <w:sectPr w:rsidR="00AE7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0F2"/>
    <w:multiLevelType w:val="hybridMultilevel"/>
    <w:tmpl w:val="4670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5E4F"/>
    <w:multiLevelType w:val="hybridMultilevel"/>
    <w:tmpl w:val="6BB0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7079F"/>
    <w:multiLevelType w:val="hybridMultilevel"/>
    <w:tmpl w:val="392A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1666F"/>
    <w:multiLevelType w:val="hybridMultilevel"/>
    <w:tmpl w:val="B6FED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2C5DA0"/>
    <w:multiLevelType w:val="hybridMultilevel"/>
    <w:tmpl w:val="F80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F36B9"/>
    <w:multiLevelType w:val="hybridMultilevel"/>
    <w:tmpl w:val="1740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049655">
    <w:abstractNumId w:val="3"/>
  </w:num>
  <w:num w:numId="2" w16cid:durableId="1240362811">
    <w:abstractNumId w:val="5"/>
  </w:num>
  <w:num w:numId="3" w16cid:durableId="2128354875">
    <w:abstractNumId w:val="0"/>
  </w:num>
  <w:num w:numId="4" w16cid:durableId="1202550979">
    <w:abstractNumId w:val="1"/>
  </w:num>
  <w:num w:numId="5" w16cid:durableId="1554001773">
    <w:abstractNumId w:val="2"/>
  </w:num>
  <w:num w:numId="6" w16cid:durableId="66463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E2"/>
    <w:rsid w:val="0001334A"/>
    <w:rsid w:val="00507BE2"/>
    <w:rsid w:val="0063739D"/>
    <w:rsid w:val="00AE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8868"/>
  <w15:chartTrackingRefBased/>
  <w15:docId w15:val="{9A3AFB54-5A10-4F52-A481-B2E6A446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B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B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B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B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B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B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B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B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B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BE2"/>
    <w:rPr>
      <w:rFonts w:eastAsiaTheme="majorEastAsia" w:cstheme="majorBidi"/>
      <w:color w:val="272727" w:themeColor="text1" w:themeTint="D8"/>
    </w:rPr>
  </w:style>
  <w:style w:type="paragraph" w:styleId="Title">
    <w:name w:val="Title"/>
    <w:basedOn w:val="Normal"/>
    <w:next w:val="Normal"/>
    <w:link w:val="TitleChar"/>
    <w:uiPriority w:val="10"/>
    <w:qFormat/>
    <w:rsid w:val="00507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BE2"/>
    <w:pPr>
      <w:spacing w:before="160"/>
      <w:jc w:val="center"/>
    </w:pPr>
    <w:rPr>
      <w:i/>
      <w:iCs/>
      <w:color w:val="404040" w:themeColor="text1" w:themeTint="BF"/>
    </w:rPr>
  </w:style>
  <w:style w:type="character" w:customStyle="1" w:styleId="QuoteChar">
    <w:name w:val="Quote Char"/>
    <w:basedOn w:val="DefaultParagraphFont"/>
    <w:link w:val="Quote"/>
    <w:uiPriority w:val="29"/>
    <w:rsid w:val="00507BE2"/>
    <w:rPr>
      <w:i/>
      <w:iCs/>
      <w:color w:val="404040" w:themeColor="text1" w:themeTint="BF"/>
    </w:rPr>
  </w:style>
  <w:style w:type="paragraph" w:styleId="ListParagraph">
    <w:name w:val="List Paragraph"/>
    <w:basedOn w:val="Normal"/>
    <w:uiPriority w:val="34"/>
    <w:qFormat/>
    <w:rsid w:val="00507BE2"/>
    <w:pPr>
      <w:ind w:left="720"/>
      <w:contextualSpacing/>
    </w:pPr>
  </w:style>
  <w:style w:type="character" w:styleId="IntenseEmphasis">
    <w:name w:val="Intense Emphasis"/>
    <w:basedOn w:val="DefaultParagraphFont"/>
    <w:uiPriority w:val="21"/>
    <w:qFormat/>
    <w:rsid w:val="00507BE2"/>
    <w:rPr>
      <w:i/>
      <w:iCs/>
      <w:color w:val="2F5496" w:themeColor="accent1" w:themeShade="BF"/>
    </w:rPr>
  </w:style>
  <w:style w:type="paragraph" w:styleId="IntenseQuote">
    <w:name w:val="Intense Quote"/>
    <w:basedOn w:val="Normal"/>
    <w:next w:val="Normal"/>
    <w:link w:val="IntenseQuoteChar"/>
    <w:uiPriority w:val="30"/>
    <w:qFormat/>
    <w:rsid w:val="00507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BE2"/>
    <w:rPr>
      <w:i/>
      <w:iCs/>
      <w:color w:val="2F5496" w:themeColor="accent1" w:themeShade="BF"/>
    </w:rPr>
  </w:style>
  <w:style w:type="character" w:styleId="IntenseReference">
    <w:name w:val="Intense Reference"/>
    <w:basedOn w:val="DefaultParagraphFont"/>
    <w:uiPriority w:val="32"/>
    <w:qFormat/>
    <w:rsid w:val="00507BE2"/>
    <w:rPr>
      <w:b/>
      <w:bCs/>
      <w:smallCaps/>
      <w:color w:val="2F5496" w:themeColor="accent1" w:themeShade="BF"/>
      <w:spacing w:val="5"/>
    </w:rPr>
  </w:style>
  <w:style w:type="table" w:styleId="TableGrid">
    <w:name w:val="Table Grid"/>
    <w:basedOn w:val="TableNormal"/>
    <w:uiPriority w:val="59"/>
    <w:rsid w:val="00507B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wa.org.uk/WestYorkshire/E/31922/christmas-walk-meal.html" TargetMode="External"/><Relationship Id="rId3" Type="http://schemas.openxmlformats.org/officeDocument/2006/relationships/settings" Target="settings.xml"/><Relationship Id="rId7" Type="http://schemas.openxmlformats.org/officeDocument/2006/relationships/hyperlink" Target="mailto:westyorks.secretary@ldw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styorks.chair@ldwa.org.uk" TargetMode="External"/><Relationship Id="rId11" Type="http://schemas.openxmlformats.org/officeDocument/2006/relationships/theme" Target="theme/theme1.xml"/><Relationship Id="rId5" Type="http://schemas.openxmlformats.org/officeDocument/2006/relationships/hyperlink" Target="mailto:westyorks.walkssecretary@ldwa.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styorks.walkssecretary@ldw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3040</Words>
  <Characters>17332</Characters>
  <Application>Microsoft Office Word</Application>
  <DocSecurity>0</DocSecurity>
  <Lines>144</Lines>
  <Paragraphs>40</Paragraphs>
  <ScaleCrop>false</ScaleCrop>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Burrell</dc:creator>
  <cp:keywords/>
  <dc:description/>
  <cp:lastModifiedBy>Chris Burrell</cp:lastModifiedBy>
  <cp:revision>1</cp:revision>
  <dcterms:created xsi:type="dcterms:W3CDTF">2025-10-04T13:57:00Z</dcterms:created>
  <dcterms:modified xsi:type="dcterms:W3CDTF">2025-10-04T14:02:00Z</dcterms:modified>
</cp:coreProperties>
</file>