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317DF" w14:textId="0C8252D9" w:rsidR="008525D9" w:rsidRPr="008525D9" w:rsidRDefault="008525D9" w:rsidP="008525D9">
      <w:pPr>
        <w:rPr>
          <w:rFonts w:ascii="Times New Roman" w:eastAsia="Times New Roman" w:hAnsi="Times New Roman" w:cs="Times New Roman"/>
          <w:lang w:eastAsia="en-GB"/>
        </w:rPr>
      </w:pPr>
      <w:r w:rsidRPr="008525D9">
        <w:rPr>
          <w:rFonts w:ascii="Times New Roman" w:eastAsia="Times New Roman" w:hAnsi="Times New Roman" w:cs="Times New Roman"/>
          <w:lang w:eastAsia="en-GB"/>
        </w:rPr>
        <w:fldChar w:fldCharType="begin"/>
      </w:r>
      <w:r w:rsidRPr="008525D9">
        <w:rPr>
          <w:rFonts w:ascii="Times New Roman" w:eastAsia="Times New Roman" w:hAnsi="Times New Roman" w:cs="Times New Roman"/>
          <w:lang w:eastAsia="en-GB"/>
        </w:rPr>
        <w:instrText xml:space="preserve"> INCLUDEPICTURE "/var/folders/6m/yq3mhsgx5hj22_jtxxmqf30h0000gn/T/com.microsoft.Word/WebArchiveCopyPasteTempFiles/essexandherts.jpg" \* MERGEFORMATINET </w:instrText>
      </w:r>
      <w:r w:rsidRPr="008525D9">
        <w:rPr>
          <w:rFonts w:ascii="Times New Roman" w:eastAsia="Times New Roman" w:hAnsi="Times New Roman" w:cs="Times New Roman"/>
          <w:lang w:eastAsia="en-GB"/>
        </w:rPr>
        <w:fldChar w:fldCharType="separate"/>
      </w:r>
      <w:r w:rsidRPr="008525D9">
        <w:rPr>
          <w:rFonts w:ascii="Times New Roman" w:eastAsia="Times New Roman" w:hAnsi="Times New Roman" w:cs="Times New Roman"/>
          <w:noProof/>
          <w:lang w:eastAsia="en-GB"/>
        </w:rPr>
        <w:drawing>
          <wp:inline distT="0" distB="0" distL="0" distR="0" wp14:anchorId="1388EE85" wp14:editId="7D1E3FCB">
            <wp:extent cx="5727700" cy="915670"/>
            <wp:effectExtent l="0" t="0" r="0" b="0"/>
            <wp:docPr id="1" name="Picture 1" descr="A picture containing text,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grass&#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7700" cy="915670"/>
                    </a:xfrm>
                    <a:prstGeom prst="rect">
                      <a:avLst/>
                    </a:prstGeom>
                    <a:noFill/>
                    <a:ln>
                      <a:noFill/>
                    </a:ln>
                  </pic:spPr>
                </pic:pic>
              </a:graphicData>
            </a:graphic>
          </wp:inline>
        </w:drawing>
      </w:r>
      <w:r w:rsidRPr="008525D9">
        <w:rPr>
          <w:rFonts w:ascii="Times New Roman" w:eastAsia="Times New Roman" w:hAnsi="Times New Roman" w:cs="Times New Roman"/>
          <w:lang w:eastAsia="en-GB"/>
        </w:rPr>
        <w:fldChar w:fldCharType="end"/>
      </w:r>
    </w:p>
    <w:p w14:paraId="64A879A6" w14:textId="77777777" w:rsidR="00D52DD3" w:rsidRDefault="00D52DD3">
      <w:pPr>
        <w:rPr>
          <w:b/>
          <w:bCs/>
          <w:sz w:val="32"/>
          <w:szCs w:val="32"/>
          <w:u w:val="single"/>
        </w:rPr>
      </w:pPr>
    </w:p>
    <w:p w14:paraId="4301A479" w14:textId="77777777" w:rsidR="00D52DD3" w:rsidRDefault="00D52DD3">
      <w:pPr>
        <w:rPr>
          <w:b/>
          <w:bCs/>
          <w:sz w:val="32"/>
          <w:szCs w:val="32"/>
          <w:u w:val="single"/>
        </w:rPr>
      </w:pPr>
    </w:p>
    <w:p w14:paraId="2DC47D3E" w14:textId="231D4F79" w:rsidR="004A24FB" w:rsidRDefault="008525D9">
      <w:pPr>
        <w:rPr>
          <w:b/>
          <w:bCs/>
          <w:sz w:val="32"/>
          <w:szCs w:val="32"/>
          <w:u w:val="single"/>
        </w:rPr>
      </w:pPr>
      <w:r>
        <w:rPr>
          <w:b/>
          <w:bCs/>
          <w:sz w:val="32"/>
          <w:szCs w:val="32"/>
          <w:u w:val="single"/>
        </w:rPr>
        <w:t xml:space="preserve">Monthly </w:t>
      </w:r>
      <w:r w:rsidR="00975464" w:rsidRPr="00975464">
        <w:rPr>
          <w:b/>
          <w:bCs/>
          <w:sz w:val="32"/>
          <w:szCs w:val="32"/>
          <w:u w:val="single"/>
        </w:rPr>
        <w:t>Mid-March 2021 Update</w:t>
      </w:r>
    </w:p>
    <w:p w14:paraId="7B9D05F9" w14:textId="51FB2D6C" w:rsidR="00975464" w:rsidRDefault="00975464">
      <w:pPr>
        <w:rPr>
          <w:b/>
          <w:bCs/>
          <w:sz w:val="32"/>
          <w:szCs w:val="32"/>
          <w:u w:val="single"/>
        </w:rPr>
      </w:pPr>
    </w:p>
    <w:tbl>
      <w:tblPr>
        <w:tblW w:w="9000" w:type="dxa"/>
        <w:tblCellSpacing w:w="0" w:type="dxa"/>
        <w:tblCellMar>
          <w:left w:w="0" w:type="dxa"/>
          <w:right w:w="0" w:type="dxa"/>
        </w:tblCellMar>
        <w:tblLook w:val="04A0" w:firstRow="1" w:lastRow="0" w:firstColumn="1" w:lastColumn="0" w:noHBand="0" w:noVBand="1"/>
      </w:tblPr>
      <w:tblGrid>
        <w:gridCol w:w="9001"/>
      </w:tblGrid>
      <w:tr w:rsidR="00975464" w:rsidRPr="00975464" w14:paraId="3F4B6569" w14:textId="77777777" w:rsidTr="00975464">
        <w:trPr>
          <w:tblCellSpacing w:w="0" w:type="dxa"/>
        </w:trPr>
        <w:tc>
          <w:tcPr>
            <w:tcW w:w="9000" w:type="dxa"/>
            <w:tcMar>
              <w:top w:w="150" w:type="dxa"/>
              <w:left w:w="150" w:type="dxa"/>
              <w:bottom w:w="150" w:type="dxa"/>
              <w:right w:w="150" w:type="dxa"/>
            </w:tcMar>
            <w:hideMark/>
          </w:tcPr>
          <w:p w14:paraId="2E20E705" w14:textId="77777777" w:rsidR="00975464" w:rsidRPr="00975464" w:rsidRDefault="00975464" w:rsidP="00975464">
            <w:pPr>
              <w:spacing w:before="100" w:beforeAutospacing="1" w:after="100" w:afterAutospacing="1"/>
              <w:rPr>
                <w:rFonts w:eastAsia="Times New Roman" w:cstheme="minorHAnsi"/>
                <w:color w:val="000000"/>
                <w:sz w:val="32"/>
                <w:szCs w:val="32"/>
                <w:lang w:eastAsia="en-GB"/>
              </w:rPr>
            </w:pPr>
            <w:r w:rsidRPr="00975464">
              <w:rPr>
                <w:rFonts w:eastAsia="Times New Roman" w:cstheme="minorHAnsi"/>
                <w:color w:val="000000"/>
                <w:sz w:val="32"/>
                <w:szCs w:val="32"/>
                <w:lang w:eastAsia="en-GB"/>
              </w:rPr>
              <w:t>Having trouble reading this email? </w:t>
            </w:r>
            <w:hyperlink r:id="rId5" w:history="1">
              <w:r w:rsidRPr="00975464">
                <w:rPr>
                  <w:rFonts w:eastAsia="Times New Roman" w:cstheme="minorHAnsi"/>
                  <w:color w:val="0000FF"/>
                  <w:sz w:val="32"/>
                  <w:szCs w:val="32"/>
                  <w:u w:val="single"/>
                  <w:lang w:eastAsia="en-GB"/>
                </w:rPr>
                <w:t>View it in your browser</w:t>
              </w:r>
            </w:hyperlink>
            <w:r w:rsidRPr="00975464">
              <w:rPr>
                <w:rFonts w:eastAsia="Times New Roman" w:cstheme="minorHAnsi"/>
                <w:color w:val="000000"/>
                <w:sz w:val="32"/>
                <w:szCs w:val="32"/>
                <w:lang w:eastAsia="en-GB"/>
              </w:rPr>
              <w:t>.</w:t>
            </w:r>
          </w:p>
        </w:tc>
      </w:tr>
      <w:tr w:rsidR="00975464" w:rsidRPr="00975464" w14:paraId="2635788D" w14:textId="77777777" w:rsidTr="00975464">
        <w:trPr>
          <w:tblCellSpacing w:w="0" w:type="dxa"/>
        </w:trPr>
        <w:tc>
          <w:tcPr>
            <w:tcW w:w="9000" w:type="dxa"/>
            <w:tcMar>
              <w:top w:w="150" w:type="dxa"/>
              <w:left w:w="150" w:type="dxa"/>
              <w:bottom w:w="150" w:type="dxa"/>
              <w:right w:w="150" w:type="dxa"/>
            </w:tcMar>
            <w:hideMark/>
          </w:tcPr>
          <w:p w14:paraId="4A7E48A2" w14:textId="77777777" w:rsidR="00975464" w:rsidRPr="00975464" w:rsidRDefault="00975464" w:rsidP="00975464">
            <w:pPr>
              <w:spacing w:before="100" w:beforeAutospacing="1" w:after="100" w:afterAutospacing="1"/>
              <w:rPr>
                <w:rFonts w:eastAsia="Times New Roman" w:cstheme="minorHAnsi"/>
                <w:color w:val="000000"/>
                <w:sz w:val="32"/>
                <w:szCs w:val="32"/>
                <w:lang w:eastAsia="en-GB"/>
              </w:rPr>
            </w:pPr>
            <w:r w:rsidRPr="00975464">
              <w:rPr>
                <w:rFonts w:eastAsia="Times New Roman" w:cstheme="minorHAnsi"/>
                <w:color w:val="000000"/>
                <w:sz w:val="32"/>
                <w:szCs w:val="32"/>
                <w:lang w:eastAsia="en-GB"/>
              </w:rPr>
              <w:t>A few bits and pieces to let you know about.</w:t>
            </w:r>
          </w:p>
          <w:p w14:paraId="69B5405F" w14:textId="38E0E78B" w:rsidR="00975464" w:rsidRPr="00975464" w:rsidRDefault="00975464" w:rsidP="00975464">
            <w:pPr>
              <w:spacing w:before="100" w:beforeAutospacing="1" w:after="100" w:afterAutospacing="1"/>
              <w:jc w:val="both"/>
              <w:rPr>
                <w:rFonts w:eastAsia="Times New Roman" w:cstheme="minorHAnsi"/>
                <w:color w:val="000000"/>
                <w:sz w:val="32"/>
                <w:szCs w:val="32"/>
                <w:lang w:eastAsia="en-GB"/>
              </w:rPr>
            </w:pPr>
            <w:r w:rsidRPr="00975464">
              <w:rPr>
                <w:rFonts w:eastAsia="Times New Roman" w:cstheme="minorHAnsi"/>
                <w:color w:val="000000"/>
                <w:sz w:val="32"/>
                <w:szCs w:val="32"/>
                <w:lang w:eastAsia="en-GB"/>
              </w:rPr>
              <w:t xml:space="preserve">Firstly, the NEC have issued the following statement about the time scale for getting back to organised walking. We will keep you updated with further news, and what it means for us as, we get </w:t>
            </w:r>
            <w:r w:rsidRPr="00975464">
              <w:rPr>
                <w:rFonts w:eastAsia="Times New Roman" w:cstheme="minorHAnsi"/>
                <w:color w:val="000000"/>
                <w:sz w:val="32"/>
                <w:szCs w:val="32"/>
                <w:lang w:eastAsia="en-GB"/>
              </w:rPr>
              <w:t>it, but</w:t>
            </w:r>
            <w:r w:rsidRPr="00975464">
              <w:rPr>
                <w:rFonts w:eastAsia="Times New Roman" w:cstheme="minorHAnsi"/>
                <w:color w:val="000000"/>
                <w:sz w:val="32"/>
                <w:szCs w:val="32"/>
                <w:lang w:eastAsia="en-GB"/>
              </w:rPr>
              <w:t xml:space="preserve"> </w:t>
            </w:r>
            <w:r w:rsidRPr="00975464">
              <w:rPr>
                <w:rFonts w:eastAsia="Times New Roman" w:cstheme="minorHAnsi"/>
                <w:color w:val="000000"/>
                <w:sz w:val="32"/>
                <w:szCs w:val="32"/>
                <w:lang w:eastAsia="en-GB"/>
              </w:rPr>
              <w:t>do keep an</w:t>
            </w:r>
            <w:r w:rsidRPr="00975464">
              <w:rPr>
                <w:rFonts w:eastAsia="Times New Roman" w:cstheme="minorHAnsi"/>
                <w:color w:val="000000"/>
                <w:sz w:val="32"/>
                <w:szCs w:val="32"/>
                <w:lang w:eastAsia="en-GB"/>
              </w:rPr>
              <w:t xml:space="preserve"> eye for the latest </w:t>
            </w:r>
            <w:r w:rsidRPr="00975464">
              <w:rPr>
                <w:rFonts w:eastAsia="Times New Roman" w:cstheme="minorHAnsi"/>
                <w:color w:val="000000"/>
                <w:sz w:val="32"/>
                <w:szCs w:val="32"/>
                <w:lang w:eastAsia="en-GB"/>
              </w:rPr>
              <w:t>updates on</w:t>
            </w:r>
            <w:r w:rsidRPr="00975464">
              <w:rPr>
                <w:rFonts w:eastAsia="Times New Roman" w:cstheme="minorHAnsi"/>
                <w:color w:val="000000"/>
                <w:sz w:val="32"/>
                <w:szCs w:val="32"/>
                <w:lang w:eastAsia="en-GB"/>
              </w:rPr>
              <w:t xml:space="preserve"> the </w:t>
            </w:r>
            <w:r w:rsidRPr="00975464">
              <w:rPr>
                <w:rFonts w:eastAsia="Times New Roman" w:cstheme="minorHAnsi"/>
                <w:color w:val="000000"/>
                <w:sz w:val="32"/>
                <w:szCs w:val="32"/>
                <w:lang w:eastAsia="en-GB"/>
              </w:rPr>
              <w:t>LDWA website</w:t>
            </w:r>
            <w:r w:rsidRPr="00975464">
              <w:rPr>
                <w:rFonts w:eastAsia="Times New Roman" w:cstheme="minorHAnsi"/>
                <w:color w:val="000000"/>
                <w:sz w:val="32"/>
                <w:szCs w:val="32"/>
                <w:lang w:eastAsia="en-GB"/>
              </w:rPr>
              <w:t xml:space="preserve"> as well.</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701"/>
            </w:tblGrid>
            <w:tr w:rsidR="00975464" w:rsidRPr="00975464" w14:paraId="0351BAA6" w14:textId="77777777">
              <w:trPr>
                <w:tblCellSpacing w:w="15" w:type="dxa"/>
              </w:trPr>
              <w:tc>
                <w:tcPr>
                  <w:tcW w:w="5000" w:type="pct"/>
                  <w:vAlign w:val="center"/>
                  <w:hideMark/>
                </w:tcPr>
                <w:p w14:paraId="69736E53" w14:textId="77777777" w:rsidR="00975464" w:rsidRPr="00975464" w:rsidRDefault="00975464" w:rsidP="00975464">
                  <w:pPr>
                    <w:spacing w:before="100" w:beforeAutospacing="1" w:after="100" w:afterAutospacing="1"/>
                    <w:rPr>
                      <w:rFonts w:eastAsia="Times New Roman" w:cstheme="minorHAnsi"/>
                      <w:sz w:val="32"/>
                      <w:szCs w:val="32"/>
                      <w:lang w:eastAsia="en-GB"/>
                    </w:rPr>
                  </w:pPr>
                  <w:r w:rsidRPr="00975464">
                    <w:rPr>
                      <w:rFonts w:eastAsia="Times New Roman" w:cstheme="minorHAnsi"/>
                      <w:b/>
                      <w:bCs/>
                      <w:sz w:val="32"/>
                      <w:szCs w:val="32"/>
                      <w:lang w:eastAsia="en-GB"/>
                    </w:rPr>
                    <w:t>STATEMENT FROM THE NEC 09 March 21 - EASING OF COVID RESTRICTIONS, ENGLAND</w:t>
                  </w:r>
                </w:p>
                <w:p w14:paraId="0C5C62FD" w14:textId="77777777" w:rsidR="00975464" w:rsidRPr="00975464" w:rsidRDefault="00975464" w:rsidP="00975464">
                  <w:pPr>
                    <w:spacing w:before="100" w:beforeAutospacing="1" w:after="100" w:afterAutospacing="1"/>
                    <w:jc w:val="both"/>
                    <w:rPr>
                      <w:rFonts w:eastAsia="Times New Roman" w:cstheme="minorHAnsi"/>
                      <w:sz w:val="32"/>
                      <w:szCs w:val="32"/>
                      <w:lang w:eastAsia="en-GB"/>
                    </w:rPr>
                  </w:pPr>
                  <w:r w:rsidRPr="00975464">
                    <w:rPr>
                      <w:rFonts w:eastAsia="Times New Roman" w:cstheme="minorHAnsi"/>
                      <w:sz w:val="32"/>
                      <w:szCs w:val="32"/>
                      <w:lang w:eastAsia="en-GB"/>
                    </w:rPr>
                    <w:t>Following the statement by the Prime Minister covering the Roadmap out of Lockdown the NEC has been working with partners and Government bodies to agree our approach to restarting activities in England.   Providing these proposals are accepted by the Department for Digital, Culture, Media and Sport (DCMS)/Sport England AND the Government Roadmap stays on track, the phased return for organised walking will be as follows:</w:t>
                  </w:r>
                </w:p>
                <w:p w14:paraId="4F4E288D" w14:textId="77777777" w:rsidR="00975464" w:rsidRPr="00975464" w:rsidRDefault="00975464" w:rsidP="00975464">
                  <w:pPr>
                    <w:spacing w:before="100" w:beforeAutospacing="1" w:after="100" w:afterAutospacing="1"/>
                    <w:rPr>
                      <w:rFonts w:eastAsia="Times New Roman" w:cstheme="minorHAnsi"/>
                      <w:sz w:val="32"/>
                      <w:szCs w:val="32"/>
                      <w:lang w:eastAsia="en-GB"/>
                    </w:rPr>
                  </w:pPr>
                  <w:r w:rsidRPr="00975464">
                    <w:rPr>
                      <w:rFonts w:eastAsia="Times New Roman" w:cstheme="minorHAnsi"/>
                      <w:b/>
                      <w:bCs/>
                      <w:sz w:val="32"/>
                      <w:szCs w:val="32"/>
                      <w:lang w:eastAsia="en-GB"/>
                    </w:rPr>
                    <w:t>No Earlier Than Monday 29 March:</w:t>
                  </w:r>
                </w:p>
                <w:p w14:paraId="04767C3F" w14:textId="77777777" w:rsidR="00975464" w:rsidRPr="00975464" w:rsidRDefault="00975464" w:rsidP="003752BD">
                  <w:pPr>
                    <w:spacing w:before="100" w:beforeAutospacing="1" w:after="100" w:afterAutospacing="1"/>
                    <w:jc w:val="both"/>
                    <w:rPr>
                      <w:rFonts w:eastAsia="Times New Roman" w:cstheme="minorHAnsi"/>
                      <w:sz w:val="32"/>
                      <w:szCs w:val="32"/>
                      <w:lang w:eastAsia="en-GB"/>
                    </w:rPr>
                  </w:pPr>
                  <w:r w:rsidRPr="00975464">
                    <w:rPr>
                      <w:rFonts w:eastAsia="Times New Roman" w:cstheme="minorHAnsi"/>
                      <w:sz w:val="32"/>
                      <w:szCs w:val="32"/>
                      <w:lang w:eastAsia="en-GB"/>
                    </w:rPr>
                    <w:t>While two households or groups of up to six people will be able to get together for informal walks, LDWA organised activities will remain suspended in England.  Everyone is still encouraged to minimise travel.  </w:t>
                  </w:r>
                </w:p>
                <w:p w14:paraId="50893A41" w14:textId="77777777" w:rsidR="00975464" w:rsidRPr="00975464" w:rsidRDefault="00975464" w:rsidP="00975464">
                  <w:pPr>
                    <w:spacing w:before="100" w:beforeAutospacing="1" w:after="100" w:afterAutospacing="1"/>
                    <w:rPr>
                      <w:rFonts w:eastAsia="Times New Roman" w:cstheme="minorHAnsi"/>
                      <w:sz w:val="32"/>
                      <w:szCs w:val="32"/>
                      <w:lang w:eastAsia="en-GB"/>
                    </w:rPr>
                  </w:pPr>
                  <w:r w:rsidRPr="00975464">
                    <w:rPr>
                      <w:rFonts w:eastAsia="Times New Roman" w:cstheme="minorHAnsi"/>
                      <w:b/>
                      <w:bCs/>
                      <w:sz w:val="32"/>
                      <w:szCs w:val="32"/>
                      <w:lang w:eastAsia="en-GB"/>
                    </w:rPr>
                    <w:lastRenderedPageBreak/>
                    <w:t>No Earlier Than Monday 12 April:</w:t>
                  </w:r>
                </w:p>
                <w:p w14:paraId="3B8CA063" w14:textId="77777777" w:rsidR="00975464" w:rsidRPr="00975464" w:rsidRDefault="00975464" w:rsidP="003752BD">
                  <w:pPr>
                    <w:spacing w:before="100" w:beforeAutospacing="1" w:after="100" w:afterAutospacing="1"/>
                    <w:jc w:val="both"/>
                    <w:rPr>
                      <w:rFonts w:eastAsia="Times New Roman" w:cstheme="minorHAnsi"/>
                      <w:sz w:val="32"/>
                      <w:szCs w:val="32"/>
                      <w:lang w:eastAsia="en-GB"/>
                    </w:rPr>
                  </w:pPr>
                  <w:r w:rsidRPr="00975464">
                    <w:rPr>
                      <w:rFonts w:eastAsia="Times New Roman" w:cstheme="minorHAnsi"/>
                      <w:sz w:val="32"/>
                      <w:szCs w:val="32"/>
                      <w:lang w:eastAsia="en-GB"/>
                    </w:rPr>
                    <w:t>Social walks will be able to resume across England in line with National Governing Body Covid-19 compliant guidelines.  At that time full details of the requirements will be circulated as a reminder.</w:t>
                  </w:r>
                </w:p>
                <w:p w14:paraId="1CF1C877" w14:textId="77777777" w:rsidR="00975464" w:rsidRPr="00975464" w:rsidRDefault="00975464" w:rsidP="003752BD">
                  <w:pPr>
                    <w:spacing w:before="100" w:beforeAutospacing="1" w:after="100" w:afterAutospacing="1"/>
                    <w:jc w:val="both"/>
                    <w:rPr>
                      <w:rFonts w:eastAsia="Times New Roman" w:cstheme="minorHAnsi"/>
                      <w:sz w:val="32"/>
                      <w:szCs w:val="32"/>
                      <w:lang w:eastAsia="en-GB"/>
                    </w:rPr>
                  </w:pPr>
                  <w:r w:rsidRPr="00975464">
                    <w:rPr>
                      <w:rFonts w:eastAsia="Times New Roman" w:cstheme="minorHAnsi"/>
                      <w:sz w:val="32"/>
                      <w:szCs w:val="32"/>
                      <w:lang w:eastAsia="en-GB"/>
                    </w:rPr>
                    <w:t>The NEC is exploring opportunities to use the various LDWA communication tools, such as email, Facebook and Twitter, to help facilitate the return to group walking once this is allowed.  </w:t>
                  </w:r>
                </w:p>
                <w:p w14:paraId="02A43030" w14:textId="77777777" w:rsidR="00975464" w:rsidRPr="00975464" w:rsidRDefault="00975464" w:rsidP="00975464">
                  <w:pPr>
                    <w:spacing w:before="100" w:beforeAutospacing="1" w:after="100" w:afterAutospacing="1"/>
                    <w:rPr>
                      <w:rFonts w:eastAsia="Times New Roman" w:cstheme="minorHAnsi"/>
                      <w:sz w:val="32"/>
                      <w:szCs w:val="32"/>
                      <w:lang w:eastAsia="en-GB"/>
                    </w:rPr>
                  </w:pPr>
                  <w:r w:rsidRPr="00975464">
                    <w:rPr>
                      <w:rFonts w:eastAsia="Times New Roman" w:cstheme="minorHAnsi"/>
                      <w:b/>
                      <w:bCs/>
                      <w:sz w:val="32"/>
                      <w:szCs w:val="32"/>
                      <w:lang w:eastAsia="en-GB"/>
                    </w:rPr>
                    <w:t>Challenge Events</w:t>
                  </w:r>
                </w:p>
                <w:p w14:paraId="6FD94254" w14:textId="77777777" w:rsidR="00975464" w:rsidRPr="00975464" w:rsidRDefault="00975464" w:rsidP="003752BD">
                  <w:pPr>
                    <w:spacing w:before="100" w:beforeAutospacing="1" w:after="100" w:afterAutospacing="1"/>
                    <w:jc w:val="both"/>
                    <w:rPr>
                      <w:rFonts w:eastAsia="Times New Roman" w:cstheme="minorHAnsi"/>
                      <w:sz w:val="32"/>
                      <w:szCs w:val="32"/>
                      <w:lang w:eastAsia="en-GB"/>
                    </w:rPr>
                  </w:pPr>
                  <w:r w:rsidRPr="00975464">
                    <w:rPr>
                      <w:rFonts w:eastAsia="Times New Roman" w:cstheme="minorHAnsi"/>
                      <w:sz w:val="32"/>
                      <w:szCs w:val="32"/>
                      <w:lang w:eastAsia="en-GB"/>
                    </w:rPr>
                    <w:t>The holding of challenge events is being discussed and we'll provide further information in due course.</w:t>
                  </w:r>
                </w:p>
                <w:p w14:paraId="7CD286C0" w14:textId="77777777" w:rsidR="00975464" w:rsidRPr="00975464" w:rsidRDefault="00975464" w:rsidP="00975464">
                  <w:pPr>
                    <w:spacing w:before="100" w:beforeAutospacing="1" w:after="100" w:afterAutospacing="1"/>
                    <w:rPr>
                      <w:rFonts w:eastAsia="Times New Roman" w:cstheme="minorHAnsi"/>
                      <w:sz w:val="32"/>
                      <w:szCs w:val="32"/>
                      <w:lang w:eastAsia="en-GB"/>
                    </w:rPr>
                  </w:pPr>
                  <w:r w:rsidRPr="00975464">
                    <w:rPr>
                      <w:rFonts w:eastAsia="Times New Roman" w:cstheme="minorHAnsi"/>
                      <w:b/>
                      <w:bCs/>
                      <w:sz w:val="32"/>
                      <w:szCs w:val="32"/>
                      <w:lang w:eastAsia="en-GB"/>
                    </w:rPr>
                    <w:t>Scotland and Wales</w:t>
                  </w:r>
                </w:p>
                <w:p w14:paraId="33887CCC" w14:textId="77777777" w:rsidR="00975464" w:rsidRPr="00975464" w:rsidRDefault="00975464" w:rsidP="003752BD">
                  <w:pPr>
                    <w:spacing w:before="100" w:beforeAutospacing="1" w:after="100" w:afterAutospacing="1"/>
                    <w:jc w:val="both"/>
                    <w:rPr>
                      <w:rFonts w:eastAsia="Times New Roman" w:cstheme="minorHAnsi"/>
                      <w:sz w:val="32"/>
                      <w:szCs w:val="32"/>
                      <w:lang w:eastAsia="en-GB"/>
                    </w:rPr>
                  </w:pPr>
                  <w:r w:rsidRPr="00975464">
                    <w:rPr>
                      <w:rFonts w:eastAsia="Times New Roman" w:cstheme="minorHAnsi"/>
                      <w:sz w:val="32"/>
                      <w:szCs w:val="32"/>
                      <w:lang w:eastAsia="en-GB"/>
                    </w:rPr>
                    <w:t>We are also keeping a watching brief on the situation in Scotland and Wales and will provide further updates as details become available.</w:t>
                  </w:r>
                </w:p>
                <w:p w14:paraId="16285A21" w14:textId="77777777" w:rsidR="00975464" w:rsidRPr="00975464" w:rsidRDefault="00975464" w:rsidP="00975464">
                  <w:pPr>
                    <w:spacing w:before="100" w:beforeAutospacing="1" w:after="100" w:afterAutospacing="1"/>
                    <w:rPr>
                      <w:rFonts w:eastAsia="Times New Roman" w:cstheme="minorHAnsi"/>
                      <w:sz w:val="32"/>
                      <w:szCs w:val="32"/>
                      <w:lang w:eastAsia="en-GB"/>
                    </w:rPr>
                  </w:pPr>
                  <w:r w:rsidRPr="00975464">
                    <w:rPr>
                      <w:rFonts w:eastAsia="Times New Roman" w:cstheme="minorHAnsi"/>
                      <w:sz w:val="32"/>
                      <w:szCs w:val="32"/>
                      <w:lang w:eastAsia="en-GB"/>
                    </w:rPr>
                    <w:t>Thank you for your patience and understanding during these fast changing and difficult times.</w:t>
                  </w:r>
                </w:p>
                <w:p w14:paraId="25166A6C" w14:textId="77777777" w:rsidR="00975464" w:rsidRPr="00975464" w:rsidRDefault="00975464" w:rsidP="00975464">
                  <w:pPr>
                    <w:spacing w:before="100" w:beforeAutospacing="1" w:after="100" w:afterAutospacing="1"/>
                    <w:rPr>
                      <w:rFonts w:eastAsia="Times New Roman" w:cstheme="minorHAnsi"/>
                      <w:sz w:val="32"/>
                      <w:szCs w:val="32"/>
                      <w:lang w:eastAsia="en-GB"/>
                    </w:rPr>
                  </w:pPr>
                  <w:r w:rsidRPr="00975464">
                    <w:rPr>
                      <w:rFonts w:eastAsia="Times New Roman" w:cstheme="minorHAnsi"/>
                      <w:sz w:val="32"/>
                      <w:szCs w:val="32"/>
                      <w:lang w:eastAsia="en-GB"/>
                    </w:rPr>
                    <w:t>Julie Cribb</w:t>
                  </w:r>
                </w:p>
                <w:p w14:paraId="67FD812E" w14:textId="77777777" w:rsidR="00975464" w:rsidRPr="00975464" w:rsidRDefault="00975464" w:rsidP="00975464">
                  <w:pPr>
                    <w:spacing w:before="100" w:beforeAutospacing="1" w:after="100" w:afterAutospacing="1"/>
                    <w:rPr>
                      <w:rFonts w:eastAsia="Times New Roman" w:cstheme="minorHAnsi"/>
                      <w:sz w:val="32"/>
                      <w:szCs w:val="32"/>
                      <w:lang w:eastAsia="en-GB"/>
                    </w:rPr>
                  </w:pPr>
                  <w:r w:rsidRPr="00975464">
                    <w:rPr>
                      <w:rFonts w:eastAsia="Times New Roman" w:cstheme="minorHAnsi"/>
                      <w:sz w:val="32"/>
                      <w:szCs w:val="32"/>
                      <w:lang w:eastAsia="en-GB"/>
                    </w:rPr>
                    <w:t>Chair, LDWA</w:t>
                  </w:r>
                </w:p>
              </w:tc>
            </w:tr>
          </w:tbl>
          <w:p w14:paraId="71722C39" w14:textId="64D14FDB" w:rsidR="00975464" w:rsidRPr="00975464" w:rsidRDefault="00975464" w:rsidP="00975464">
            <w:pPr>
              <w:spacing w:before="100" w:beforeAutospacing="1" w:after="100" w:afterAutospacing="1"/>
              <w:rPr>
                <w:rFonts w:eastAsia="Times New Roman" w:cstheme="minorHAnsi"/>
                <w:color w:val="000000"/>
                <w:sz w:val="32"/>
                <w:szCs w:val="32"/>
                <w:lang w:eastAsia="en-GB"/>
              </w:rPr>
            </w:pPr>
          </w:p>
          <w:tbl>
            <w:tblPr>
              <w:tblW w:w="868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685"/>
            </w:tblGrid>
            <w:tr w:rsidR="00975464" w:rsidRPr="00975464" w14:paraId="520EE3B6" w14:textId="77777777">
              <w:tc>
                <w:tcPr>
                  <w:tcW w:w="8640" w:type="dxa"/>
                  <w:tcBorders>
                    <w:top w:val="outset" w:sz="6" w:space="0" w:color="auto"/>
                    <w:left w:val="outset" w:sz="6" w:space="0" w:color="auto"/>
                    <w:bottom w:val="outset" w:sz="6" w:space="0" w:color="auto"/>
                    <w:right w:val="outset" w:sz="6" w:space="0" w:color="auto"/>
                  </w:tcBorders>
                  <w:vAlign w:val="center"/>
                  <w:hideMark/>
                </w:tcPr>
                <w:p w14:paraId="44177035" w14:textId="77777777" w:rsidR="00975464" w:rsidRPr="00975464" w:rsidRDefault="00975464" w:rsidP="00975464">
                  <w:pPr>
                    <w:spacing w:before="100" w:beforeAutospacing="1" w:after="100" w:afterAutospacing="1"/>
                    <w:rPr>
                      <w:rFonts w:eastAsia="Times New Roman" w:cstheme="minorHAnsi"/>
                      <w:sz w:val="32"/>
                      <w:szCs w:val="32"/>
                      <w:lang w:eastAsia="en-GB"/>
                    </w:rPr>
                  </w:pPr>
                  <w:r w:rsidRPr="00975464">
                    <w:rPr>
                      <w:rFonts w:eastAsia="Times New Roman" w:cstheme="minorHAnsi"/>
                      <w:b/>
                      <w:bCs/>
                      <w:sz w:val="32"/>
                      <w:szCs w:val="32"/>
                      <w:lang w:eastAsia="en-GB"/>
                    </w:rPr>
                    <w:t>LDWA NEC</w:t>
                  </w:r>
                </w:p>
                <w:p w14:paraId="52388894" w14:textId="77777777" w:rsidR="00975464" w:rsidRPr="00975464" w:rsidRDefault="00975464" w:rsidP="003752BD">
                  <w:pPr>
                    <w:spacing w:before="100" w:beforeAutospacing="1" w:after="100" w:afterAutospacing="1"/>
                    <w:jc w:val="both"/>
                    <w:rPr>
                      <w:rFonts w:eastAsia="Times New Roman" w:cstheme="minorHAnsi"/>
                      <w:sz w:val="32"/>
                      <w:szCs w:val="32"/>
                      <w:lang w:eastAsia="en-GB"/>
                    </w:rPr>
                  </w:pPr>
                  <w:r w:rsidRPr="00975464">
                    <w:rPr>
                      <w:rFonts w:eastAsia="Times New Roman" w:cstheme="minorHAnsi"/>
                      <w:sz w:val="32"/>
                      <w:szCs w:val="32"/>
                      <w:lang w:eastAsia="en-GB"/>
                    </w:rPr>
                    <w:t>Following the LDWA AGM earlier this month, there have been a few changes on our national committee.</w:t>
                  </w:r>
                </w:p>
                <w:p w14:paraId="5DDC821C" w14:textId="77777777" w:rsidR="00975464" w:rsidRPr="00975464" w:rsidRDefault="00975464" w:rsidP="003752BD">
                  <w:pPr>
                    <w:spacing w:before="100" w:beforeAutospacing="1" w:after="100" w:afterAutospacing="1"/>
                    <w:jc w:val="both"/>
                    <w:rPr>
                      <w:rFonts w:eastAsia="Times New Roman" w:cstheme="minorHAnsi"/>
                      <w:sz w:val="32"/>
                      <w:szCs w:val="32"/>
                      <w:lang w:eastAsia="en-GB"/>
                    </w:rPr>
                  </w:pPr>
                  <w:r w:rsidRPr="00975464">
                    <w:rPr>
                      <w:rFonts w:eastAsia="Times New Roman" w:cstheme="minorHAnsi"/>
                      <w:sz w:val="32"/>
                      <w:szCs w:val="32"/>
                      <w:lang w:eastAsia="en-GB"/>
                    </w:rPr>
                    <w:lastRenderedPageBreak/>
                    <w:t xml:space="preserve">Julie Cribb has taken over as Chair from David Morgan, and Karen </w:t>
                  </w:r>
                  <w:proofErr w:type="spellStart"/>
                  <w:r w:rsidRPr="00975464">
                    <w:rPr>
                      <w:rFonts w:eastAsia="Times New Roman" w:cstheme="minorHAnsi"/>
                      <w:sz w:val="32"/>
                      <w:szCs w:val="32"/>
                      <w:lang w:eastAsia="en-GB"/>
                    </w:rPr>
                    <w:t>Pickersgill</w:t>
                  </w:r>
                  <w:proofErr w:type="spellEnd"/>
                  <w:r w:rsidRPr="00975464">
                    <w:rPr>
                      <w:rFonts w:eastAsia="Times New Roman" w:cstheme="minorHAnsi"/>
                      <w:sz w:val="32"/>
                      <w:szCs w:val="32"/>
                      <w:lang w:eastAsia="en-GB"/>
                    </w:rPr>
                    <w:t xml:space="preserve"> is now the new Local Groups Secretary. Sara Dyer is the new 100s coordinator, taking over from Alan Warrington.</w:t>
                  </w:r>
                </w:p>
                <w:p w14:paraId="6F785F09" w14:textId="718A61A8" w:rsidR="00975464" w:rsidRPr="00975464" w:rsidRDefault="00975464" w:rsidP="003752BD">
                  <w:pPr>
                    <w:spacing w:before="100" w:beforeAutospacing="1" w:after="100" w:afterAutospacing="1"/>
                    <w:jc w:val="both"/>
                    <w:rPr>
                      <w:rFonts w:eastAsia="Times New Roman" w:cstheme="minorHAnsi"/>
                      <w:sz w:val="32"/>
                      <w:szCs w:val="32"/>
                      <w:lang w:eastAsia="en-GB"/>
                    </w:rPr>
                  </w:pPr>
                  <w:r w:rsidRPr="00975464">
                    <w:rPr>
                      <w:rFonts w:eastAsia="Times New Roman" w:cstheme="minorHAnsi"/>
                      <w:sz w:val="32"/>
                      <w:szCs w:val="32"/>
                      <w:lang w:eastAsia="en-GB"/>
                    </w:rPr>
                    <w:t xml:space="preserve">Unfortunately, the role of IT and Internet Officer is still vacant as the prospective post holder had to withdraw. The NEC would love to </w:t>
                  </w:r>
                  <w:r w:rsidR="003752BD" w:rsidRPr="00975464">
                    <w:rPr>
                      <w:rFonts w:eastAsia="Times New Roman" w:cstheme="minorHAnsi"/>
                      <w:sz w:val="32"/>
                      <w:szCs w:val="32"/>
                      <w:lang w:eastAsia="en-GB"/>
                    </w:rPr>
                    <w:t>hear from</w:t>
                  </w:r>
                  <w:r w:rsidRPr="00975464">
                    <w:rPr>
                      <w:rFonts w:eastAsia="Times New Roman" w:cstheme="minorHAnsi"/>
                      <w:sz w:val="32"/>
                      <w:szCs w:val="32"/>
                      <w:lang w:eastAsia="en-GB"/>
                    </w:rPr>
                    <w:t xml:space="preserve"> anyone interested in taking on this role.</w:t>
                  </w:r>
                </w:p>
                <w:p w14:paraId="77E2C790" w14:textId="67A48857" w:rsidR="00975464" w:rsidRPr="00975464" w:rsidRDefault="00975464" w:rsidP="003752BD">
                  <w:pPr>
                    <w:spacing w:before="100" w:beforeAutospacing="1" w:after="100" w:afterAutospacing="1"/>
                    <w:jc w:val="both"/>
                    <w:rPr>
                      <w:rFonts w:eastAsia="Times New Roman" w:cstheme="minorHAnsi"/>
                      <w:sz w:val="32"/>
                      <w:szCs w:val="32"/>
                      <w:lang w:eastAsia="en-GB"/>
                    </w:rPr>
                  </w:pPr>
                  <w:r w:rsidRPr="00975464">
                    <w:rPr>
                      <w:rFonts w:eastAsia="Times New Roman" w:cstheme="minorHAnsi"/>
                      <w:sz w:val="32"/>
                      <w:szCs w:val="32"/>
                      <w:lang w:eastAsia="en-GB"/>
                    </w:rPr>
                    <w:t xml:space="preserve">A big Essex and Herts thank you to David Morgan and Alan Warrington for all </w:t>
                  </w:r>
                  <w:r w:rsidR="003752BD" w:rsidRPr="00975464">
                    <w:rPr>
                      <w:rFonts w:eastAsia="Times New Roman" w:cstheme="minorHAnsi"/>
                      <w:sz w:val="32"/>
                      <w:szCs w:val="32"/>
                      <w:lang w:eastAsia="en-GB"/>
                    </w:rPr>
                    <w:t>their hard</w:t>
                  </w:r>
                  <w:r w:rsidRPr="00975464">
                    <w:rPr>
                      <w:rFonts w:eastAsia="Times New Roman" w:cstheme="minorHAnsi"/>
                      <w:sz w:val="32"/>
                      <w:szCs w:val="32"/>
                      <w:lang w:eastAsia="en-GB"/>
                    </w:rPr>
                    <w:t xml:space="preserve"> work on the NEC, particularly over the last difficult year. </w:t>
                  </w:r>
                </w:p>
              </w:tc>
            </w:tr>
          </w:tbl>
          <w:p w14:paraId="20429576" w14:textId="77777777" w:rsidR="00975464" w:rsidRPr="00975464" w:rsidRDefault="00975464" w:rsidP="00975464">
            <w:pPr>
              <w:spacing w:before="100" w:beforeAutospacing="1" w:after="100" w:afterAutospacing="1"/>
              <w:rPr>
                <w:rFonts w:eastAsia="Times New Roman" w:cstheme="minorHAnsi"/>
                <w:color w:val="000000"/>
                <w:sz w:val="32"/>
                <w:szCs w:val="32"/>
                <w:lang w:eastAsia="en-GB"/>
              </w:rPr>
            </w:pPr>
            <w:r w:rsidRPr="00975464">
              <w:rPr>
                <w:rFonts w:eastAsia="Times New Roman" w:cstheme="minorHAnsi"/>
                <w:color w:val="000000"/>
                <w:sz w:val="32"/>
                <w:szCs w:val="32"/>
                <w:lang w:eastAsia="en-GB"/>
              </w:rPr>
              <w:lastRenderedPageBreak/>
              <w:t> </w:t>
            </w:r>
          </w:p>
          <w:p w14:paraId="356C8943" w14:textId="77777777" w:rsidR="00975464" w:rsidRPr="00975464" w:rsidRDefault="00975464" w:rsidP="00975464">
            <w:pPr>
              <w:spacing w:before="100" w:beforeAutospacing="1" w:after="100" w:afterAutospacing="1"/>
              <w:rPr>
                <w:rFonts w:eastAsia="Times New Roman" w:cstheme="minorHAnsi"/>
                <w:color w:val="000000"/>
                <w:sz w:val="32"/>
                <w:szCs w:val="32"/>
                <w:lang w:eastAsia="en-GB"/>
              </w:rPr>
            </w:pPr>
            <w:r w:rsidRPr="00975464">
              <w:rPr>
                <w:rFonts w:eastAsia="Times New Roman" w:cstheme="minorHAnsi"/>
                <w:b/>
                <w:bCs/>
                <w:color w:val="000000"/>
                <w:sz w:val="32"/>
                <w:szCs w:val="32"/>
                <w:lang w:eastAsia="en-GB"/>
              </w:rPr>
              <w:t>We can't fly without you </w:t>
            </w:r>
            <w:proofErr w:type="gramStart"/>
            <w:r w:rsidRPr="00975464">
              <w:rPr>
                <w:rFonts w:eastAsia="Times New Roman" w:cstheme="minorHAnsi"/>
                <w:b/>
                <w:bCs/>
                <w:color w:val="000000"/>
                <w:sz w:val="32"/>
                <w:szCs w:val="32"/>
                <w:lang w:eastAsia="en-GB"/>
              </w:rPr>
              <w:t>…..</w:t>
            </w:r>
            <w:proofErr w:type="gramEnd"/>
          </w:p>
          <w:p w14:paraId="1FDAAE6D" w14:textId="0590E840" w:rsidR="00975464" w:rsidRPr="00975464" w:rsidRDefault="00975464" w:rsidP="003752BD">
            <w:pPr>
              <w:spacing w:before="100" w:beforeAutospacing="1" w:after="100" w:afterAutospacing="1"/>
              <w:jc w:val="both"/>
              <w:rPr>
                <w:rFonts w:eastAsia="Times New Roman" w:cstheme="minorHAnsi"/>
                <w:color w:val="000000"/>
                <w:sz w:val="32"/>
                <w:szCs w:val="32"/>
                <w:lang w:eastAsia="en-GB"/>
              </w:rPr>
            </w:pPr>
            <w:r w:rsidRPr="00975464">
              <w:rPr>
                <w:rFonts w:eastAsia="Times New Roman" w:cstheme="minorHAnsi"/>
                <w:b/>
                <w:bCs/>
                <w:color w:val="000000"/>
                <w:sz w:val="32"/>
                <w:szCs w:val="32"/>
                <w:lang w:eastAsia="en-GB"/>
              </w:rPr>
              <w:t>…… </w:t>
            </w:r>
            <w:r w:rsidRPr="00975464">
              <w:rPr>
                <w:rFonts w:eastAsia="Times New Roman" w:cstheme="minorHAnsi"/>
                <w:color w:val="000000"/>
                <w:sz w:val="32"/>
                <w:szCs w:val="32"/>
                <w:lang w:eastAsia="en-GB"/>
              </w:rPr>
              <w:t xml:space="preserve">is the message on the new state of the art base for the Essex and Herts Air Ambulance Service on North Weald airfield. As Essex and Herts LDWA make a regular donation to this service, by way of a thank </w:t>
            </w:r>
            <w:r w:rsidR="003752BD" w:rsidRPr="00975464">
              <w:rPr>
                <w:rFonts w:eastAsia="Times New Roman" w:cstheme="minorHAnsi"/>
                <w:color w:val="000000"/>
                <w:sz w:val="32"/>
                <w:szCs w:val="32"/>
                <w:lang w:eastAsia="en-GB"/>
              </w:rPr>
              <w:t>you our</w:t>
            </w:r>
            <w:r w:rsidRPr="00975464">
              <w:rPr>
                <w:rFonts w:eastAsia="Times New Roman" w:cstheme="minorHAnsi"/>
                <w:color w:val="000000"/>
                <w:sz w:val="32"/>
                <w:szCs w:val="32"/>
                <w:lang w:eastAsia="en-GB"/>
              </w:rPr>
              <w:t xml:space="preserve"> members </w:t>
            </w:r>
            <w:r w:rsidR="003752BD" w:rsidRPr="00975464">
              <w:rPr>
                <w:rFonts w:eastAsia="Times New Roman" w:cstheme="minorHAnsi"/>
                <w:color w:val="000000"/>
                <w:sz w:val="32"/>
                <w:szCs w:val="32"/>
                <w:lang w:eastAsia="en-GB"/>
              </w:rPr>
              <w:t>were invited</w:t>
            </w:r>
            <w:r w:rsidRPr="00975464">
              <w:rPr>
                <w:rFonts w:eastAsia="Times New Roman" w:cstheme="minorHAnsi"/>
                <w:color w:val="000000"/>
                <w:sz w:val="32"/>
                <w:szCs w:val="32"/>
                <w:lang w:eastAsia="en-GB"/>
              </w:rPr>
              <w:t xml:space="preserve"> to </w:t>
            </w:r>
            <w:r w:rsidR="003752BD" w:rsidRPr="00975464">
              <w:rPr>
                <w:rFonts w:eastAsia="Times New Roman" w:cstheme="minorHAnsi"/>
                <w:color w:val="000000"/>
                <w:sz w:val="32"/>
                <w:szCs w:val="32"/>
                <w:lang w:eastAsia="en-GB"/>
              </w:rPr>
              <w:t>their local</w:t>
            </w:r>
            <w:r w:rsidRPr="00975464">
              <w:rPr>
                <w:rFonts w:eastAsia="Times New Roman" w:cstheme="minorHAnsi"/>
                <w:color w:val="000000"/>
                <w:sz w:val="32"/>
                <w:szCs w:val="32"/>
                <w:lang w:eastAsia="en-GB"/>
              </w:rPr>
              <w:t xml:space="preserve"> groups webinar.</w:t>
            </w:r>
          </w:p>
          <w:p w14:paraId="23625255" w14:textId="02595794" w:rsidR="00975464" w:rsidRPr="00975464" w:rsidRDefault="00975464" w:rsidP="003752BD">
            <w:pPr>
              <w:spacing w:before="100" w:beforeAutospacing="1" w:after="100" w:afterAutospacing="1"/>
              <w:jc w:val="both"/>
              <w:rPr>
                <w:rFonts w:eastAsia="Times New Roman" w:cstheme="minorHAnsi"/>
                <w:color w:val="000000"/>
                <w:sz w:val="32"/>
                <w:szCs w:val="32"/>
                <w:lang w:eastAsia="en-GB"/>
              </w:rPr>
            </w:pPr>
            <w:r w:rsidRPr="00975464">
              <w:rPr>
                <w:rFonts w:eastAsia="Times New Roman" w:cstheme="minorHAnsi"/>
                <w:color w:val="000000"/>
                <w:sz w:val="32"/>
                <w:szCs w:val="32"/>
                <w:lang w:eastAsia="en-GB"/>
              </w:rPr>
              <w:t xml:space="preserve">For anyone who couldn't make it, the webinar </w:t>
            </w:r>
            <w:r w:rsidR="003752BD" w:rsidRPr="00975464">
              <w:rPr>
                <w:rFonts w:eastAsia="Times New Roman" w:cstheme="minorHAnsi"/>
                <w:color w:val="000000"/>
                <w:sz w:val="32"/>
                <w:szCs w:val="32"/>
                <w:lang w:eastAsia="en-GB"/>
              </w:rPr>
              <w:t>is now</w:t>
            </w:r>
            <w:r w:rsidRPr="00975464">
              <w:rPr>
                <w:rFonts w:eastAsia="Times New Roman" w:cstheme="minorHAnsi"/>
                <w:color w:val="000000"/>
                <w:sz w:val="32"/>
                <w:szCs w:val="32"/>
                <w:lang w:eastAsia="en-GB"/>
              </w:rPr>
              <w:t xml:space="preserve"> available </w:t>
            </w:r>
            <w:r w:rsidR="003752BD" w:rsidRPr="00975464">
              <w:rPr>
                <w:rFonts w:eastAsia="Times New Roman" w:cstheme="minorHAnsi"/>
                <w:color w:val="000000"/>
                <w:sz w:val="32"/>
                <w:szCs w:val="32"/>
                <w:lang w:eastAsia="en-GB"/>
              </w:rPr>
              <w:t>to view</w:t>
            </w:r>
            <w:r w:rsidRPr="00975464">
              <w:rPr>
                <w:rFonts w:eastAsia="Times New Roman" w:cstheme="minorHAnsi"/>
                <w:color w:val="000000"/>
                <w:sz w:val="32"/>
                <w:szCs w:val="32"/>
                <w:lang w:eastAsia="en-GB"/>
              </w:rPr>
              <w:t xml:space="preserve"> online - it's well worth a look </w:t>
            </w:r>
            <w:r w:rsidR="003752BD" w:rsidRPr="00975464">
              <w:rPr>
                <w:rFonts w:eastAsia="Times New Roman" w:cstheme="minorHAnsi"/>
                <w:color w:val="000000"/>
                <w:sz w:val="32"/>
                <w:szCs w:val="32"/>
                <w:lang w:eastAsia="en-GB"/>
              </w:rPr>
              <w:t>to see</w:t>
            </w:r>
            <w:r w:rsidRPr="00975464">
              <w:rPr>
                <w:rFonts w:eastAsia="Times New Roman" w:cstheme="minorHAnsi"/>
                <w:color w:val="000000"/>
                <w:sz w:val="32"/>
                <w:szCs w:val="32"/>
                <w:lang w:eastAsia="en-GB"/>
              </w:rPr>
              <w:t xml:space="preserve"> the wonderful service they provide 24/7.</w:t>
            </w:r>
          </w:p>
          <w:p w14:paraId="0DFD4C57" w14:textId="77777777" w:rsidR="00975464" w:rsidRPr="00975464" w:rsidRDefault="00975464" w:rsidP="00975464">
            <w:pPr>
              <w:spacing w:before="100" w:beforeAutospacing="1" w:after="100" w:afterAutospacing="1"/>
              <w:rPr>
                <w:rFonts w:eastAsia="Times New Roman" w:cstheme="minorHAnsi"/>
                <w:color w:val="000000"/>
                <w:sz w:val="32"/>
                <w:szCs w:val="32"/>
                <w:lang w:eastAsia="en-GB"/>
              </w:rPr>
            </w:pPr>
            <w:r w:rsidRPr="00975464">
              <w:rPr>
                <w:rFonts w:eastAsia="Times New Roman" w:cstheme="minorHAnsi"/>
                <w:color w:val="000000"/>
                <w:sz w:val="32"/>
                <w:szCs w:val="32"/>
                <w:lang w:eastAsia="en-GB"/>
              </w:rPr>
              <w:t> </w:t>
            </w:r>
            <w:hyperlink r:id="rId6" w:history="1">
              <w:r w:rsidRPr="00975464">
                <w:rPr>
                  <w:rFonts w:eastAsia="Times New Roman" w:cstheme="minorHAnsi"/>
                  <w:color w:val="0000FF"/>
                  <w:sz w:val="32"/>
                  <w:szCs w:val="32"/>
                  <w:u w:val="single"/>
                  <w:lang w:eastAsia="en-GB"/>
                </w:rPr>
                <w:t>EHAAT webinar</w:t>
              </w:r>
            </w:hyperlink>
          </w:p>
          <w:p w14:paraId="496667B1" w14:textId="5A76F478" w:rsidR="00975464" w:rsidRPr="00975464" w:rsidRDefault="003752BD" w:rsidP="00975464">
            <w:pPr>
              <w:spacing w:before="100" w:beforeAutospacing="1" w:after="100" w:afterAutospacing="1"/>
              <w:rPr>
                <w:rFonts w:eastAsia="Times New Roman" w:cstheme="minorHAnsi"/>
                <w:color w:val="000000"/>
                <w:sz w:val="32"/>
                <w:szCs w:val="32"/>
                <w:lang w:eastAsia="en-GB"/>
              </w:rPr>
            </w:pPr>
            <w:r w:rsidRPr="00975464">
              <w:rPr>
                <w:rFonts w:eastAsia="Times New Roman" w:cstheme="minorHAnsi"/>
                <w:color w:val="000000"/>
                <w:sz w:val="32"/>
                <w:szCs w:val="32"/>
                <w:lang w:eastAsia="en-GB"/>
              </w:rPr>
              <w:t>Best wishes</w:t>
            </w:r>
            <w:r w:rsidR="00975464" w:rsidRPr="00975464">
              <w:rPr>
                <w:rFonts w:eastAsia="Times New Roman" w:cstheme="minorHAnsi"/>
                <w:color w:val="000000"/>
                <w:sz w:val="32"/>
                <w:szCs w:val="32"/>
                <w:lang w:eastAsia="en-GB"/>
              </w:rPr>
              <w:t>,</w:t>
            </w:r>
          </w:p>
          <w:p w14:paraId="6642A80A" w14:textId="690B52DA" w:rsidR="00975464" w:rsidRPr="00975464" w:rsidRDefault="00975464" w:rsidP="00975464">
            <w:pPr>
              <w:spacing w:before="100" w:beforeAutospacing="1" w:after="100" w:afterAutospacing="1"/>
              <w:rPr>
                <w:rFonts w:eastAsia="Times New Roman" w:cstheme="minorHAnsi"/>
                <w:color w:val="000000"/>
                <w:sz w:val="32"/>
                <w:szCs w:val="32"/>
                <w:lang w:eastAsia="en-GB"/>
              </w:rPr>
            </w:pPr>
            <w:r w:rsidRPr="00975464">
              <w:rPr>
                <w:rFonts w:eastAsia="Times New Roman" w:cstheme="minorHAnsi"/>
                <w:color w:val="000000"/>
                <w:sz w:val="32"/>
                <w:szCs w:val="32"/>
                <w:lang w:eastAsia="en-GB"/>
              </w:rPr>
              <w:t>Jackie </w:t>
            </w:r>
          </w:p>
        </w:tc>
      </w:tr>
      <w:tr w:rsidR="00975464" w:rsidRPr="00975464" w14:paraId="01B2D035" w14:textId="77777777" w:rsidTr="00975464">
        <w:trPr>
          <w:tblCellSpacing w:w="0" w:type="dxa"/>
        </w:trPr>
        <w:tc>
          <w:tcPr>
            <w:tcW w:w="9000" w:type="dxa"/>
            <w:tcMar>
              <w:top w:w="150" w:type="dxa"/>
              <w:left w:w="150" w:type="dxa"/>
              <w:bottom w:w="150" w:type="dxa"/>
              <w:right w:w="150" w:type="dxa"/>
            </w:tcMar>
            <w:hideMark/>
          </w:tcPr>
          <w:p w14:paraId="6C5E88CB" w14:textId="77777777" w:rsidR="00975464" w:rsidRPr="00975464" w:rsidRDefault="00975464" w:rsidP="00975464">
            <w:pPr>
              <w:spacing w:before="100" w:beforeAutospacing="1" w:after="100" w:afterAutospacing="1"/>
              <w:rPr>
                <w:rFonts w:eastAsia="Times New Roman" w:cstheme="minorHAnsi"/>
                <w:color w:val="000000"/>
                <w:sz w:val="32"/>
                <w:szCs w:val="32"/>
                <w:lang w:eastAsia="en-GB"/>
              </w:rPr>
            </w:pPr>
            <w:r w:rsidRPr="00975464">
              <w:rPr>
                <w:rFonts w:eastAsia="Times New Roman" w:cstheme="minorHAnsi"/>
                <w:color w:val="000000"/>
                <w:sz w:val="32"/>
                <w:szCs w:val="32"/>
                <w:lang w:eastAsia="en-GB"/>
              </w:rPr>
              <w:lastRenderedPageBreak/>
              <w:t>Change your </w:t>
            </w:r>
            <w:hyperlink r:id="rId7" w:history="1">
              <w:r w:rsidRPr="00975464">
                <w:rPr>
                  <w:rFonts w:eastAsia="Times New Roman" w:cstheme="minorHAnsi"/>
                  <w:color w:val="0000FF"/>
                  <w:sz w:val="32"/>
                  <w:szCs w:val="32"/>
                  <w:u w:val="single"/>
                  <w:lang w:eastAsia="en-GB"/>
                </w:rPr>
                <w:t>LDWA email preferences or unsubscribe</w:t>
              </w:r>
            </w:hyperlink>
            <w:r w:rsidRPr="00975464">
              <w:rPr>
                <w:rFonts w:eastAsia="Times New Roman" w:cstheme="minorHAnsi"/>
                <w:color w:val="000000"/>
                <w:sz w:val="32"/>
                <w:szCs w:val="32"/>
                <w:lang w:eastAsia="en-GB"/>
              </w:rPr>
              <w:t>.</w:t>
            </w:r>
          </w:p>
        </w:tc>
      </w:tr>
    </w:tbl>
    <w:p w14:paraId="2C0A6DC4" w14:textId="77777777" w:rsidR="00975464" w:rsidRPr="00975464" w:rsidRDefault="00975464">
      <w:pPr>
        <w:rPr>
          <w:rFonts w:cstheme="minorHAnsi"/>
          <w:b/>
          <w:bCs/>
          <w:sz w:val="32"/>
          <w:szCs w:val="32"/>
          <w:u w:val="single"/>
        </w:rPr>
      </w:pPr>
    </w:p>
    <w:p w14:paraId="43EA297E" w14:textId="77777777" w:rsidR="00975464" w:rsidRPr="00975464" w:rsidRDefault="00975464">
      <w:pPr>
        <w:rPr>
          <w:rFonts w:cstheme="minorHAnsi"/>
          <w:b/>
          <w:bCs/>
          <w:sz w:val="32"/>
          <w:szCs w:val="32"/>
          <w:u w:val="single"/>
        </w:rPr>
      </w:pPr>
    </w:p>
    <w:sectPr w:rsidR="00975464" w:rsidRPr="00975464" w:rsidSect="003752BD">
      <w:pgSz w:w="11900" w:h="16840"/>
      <w:pgMar w:top="1440" w:right="1440" w:bottom="131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464"/>
    <w:rsid w:val="000C063E"/>
    <w:rsid w:val="00176AF1"/>
    <w:rsid w:val="001810D7"/>
    <w:rsid w:val="003752BD"/>
    <w:rsid w:val="00722665"/>
    <w:rsid w:val="008525D9"/>
    <w:rsid w:val="00876266"/>
    <w:rsid w:val="00975464"/>
    <w:rsid w:val="00D52DD3"/>
    <w:rsid w:val="00E1683D"/>
    <w:rsid w:val="00F20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BDF538B"/>
  <w14:defaultImageDpi w14:val="32767"/>
  <w15:chartTrackingRefBased/>
  <w15:docId w15:val="{B23A1674-FA00-C747-9FF1-3C32D64BC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5464"/>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975464"/>
  </w:style>
  <w:style w:type="character" w:styleId="Hyperlink">
    <w:name w:val="Hyperlink"/>
    <w:basedOn w:val="DefaultParagraphFont"/>
    <w:uiPriority w:val="99"/>
    <w:semiHidden/>
    <w:unhideWhenUsed/>
    <w:rsid w:val="00975464"/>
    <w:rPr>
      <w:color w:val="0000FF"/>
      <w:u w:val="single"/>
    </w:rPr>
  </w:style>
  <w:style w:type="character" w:styleId="Strong">
    <w:name w:val="Strong"/>
    <w:basedOn w:val="DefaultParagraphFont"/>
    <w:uiPriority w:val="22"/>
    <w:qFormat/>
    <w:rsid w:val="009754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3925410">
      <w:bodyDiv w:val="1"/>
      <w:marLeft w:val="0"/>
      <w:marRight w:val="0"/>
      <w:marTop w:val="0"/>
      <w:marBottom w:val="0"/>
      <w:divBdr>
        <w:top w:val="none" w:sz="0" w:space="0" w:color="auto"/>
        <w:left w:val="none" w:sz="0" w:space="0" w:color="auto"/>
        <w:bottom w:val="none" w:sz="0" w:space="0" w:color="auto"/>
        <w:right w:val="none" w:sz="0" w:space="0" w:color="auto"/>
      </w:divBdr>
    </w:div>
    <w:div w:id="210213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dwa.org.uk/emails/email_options.php?id=7f3ab936f3eee5a339e92d4ced7d430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DDhQQSc9byk" TargetMode="External"/><Relationship Id="rId5" Type="http://schemas.openxmlformats.org/officeDocument/2006/relationships/hyperlink" Target="http://www.ldwa.org.uk/emails/view_email.php?id=7f3ab936f3eee5a339e92d4ced7d430d"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530</Words>
  <Characters>3027</Characters>
  <Application>Microsoft Office Word</Application>
  <DocSecurity>0</DocSecurity>
  <Lines>25</Lines>
  <Paragraphs>7</Paragraphs>
  <ScaleCrop>false</ScaleCrop>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Hogg</dc:creator>
  <cp:keywords/>
  <dc:description/>
  <cp:lastModifiedBy>Peter Hogg</cp:lastModifiedBy>
  <cp:revision>4</cp:revision>
  <dcterms:created xsi:type="dcterms:W3CDTF">2021-03-13T12:29:00Z</dcterms:created>
  <dcterms:modified xsi:type="dcterms:W3CDTF">2021-03-13T12:38:00Z</dcterms:modified>
</cp:coreProperties>
</file>