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3144" w14:textId="77777777" w:rsidR="00D26377" w:rsidRDefault="00540AD9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Herts Hobble 2025 </w:t>
      </w:r>
      <w:r>
        <w:rPr>
          <w:rFonts w:ascii="Arial" w:hAnsi="Arial"/>
        </w:rPr>
        <w:t>Report.</w:t>
      </w:r>
    </w:p>
    <w:p w14:paraId="7228E27B" w14:textId="77777777" w:rsidR="00D26377" w:rsidRDefault="00D26377">
      <w:pPr>
        <w:rPr>
          <w:rFonts w:ascii="Arial" w:hAnsi="Arial"/>
        </w:rPr>
      </w:pPr>
    </w:p>
    <w:p w14:paraId="25856E4A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The Herts Hobble 2025 took place on Sunday 15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June.</w:t>
      </w:r>
    </w:p>
    <w:p w14:paraId="0AE4CC0D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Luckily this avoided the highest heatwave as enjoyed on the Golden 50 marshal’s walk.</w:t>
      </w:r>
    </w:p>
    <w:p w14:paraId="0674C6EC" w14:textId="77777777" w:rsidR="00D26377" w:rsidRDefault="00D26377">
      <w:pPr>
        <w:rPr>
          <w:rFonts w:ascii="Arial" w:hAnsi="Arial"/>
        </w:rPr>
      </w:pPr>
    </w:p>
    <w:p w14:paraId="4900080D" w14:textId="77777777" w:rsidR="00D26377" w:rsidRDefault="00540AD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The route.</w:t>
      </w:r>
    </w:p>
    <w:p w14:paraId="2141BD08" w14:textId="77777777" w:rsidR="00D26377" w:rsidRDefault="00D26377">
      <w:pPr>
        <w:rPr>
          <w:rFonts w:ascii="Arial" w:hAnsi="Arial"/>
          <w:b/>
          <w:bCs/>
        </w:rPr>
      </w:pPr>
    </w:p>
    <w:p w14:paraId="71FD9B5E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New for 2025.</w:t>
      </w:r>
    </w:p>
    <w:p w14:paraId="293E5F95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Two distances</w:t>
      </w:r>
      <w:r>
        <w:rPr>
          <w:rFonts w:ascii="Arial" w:hAnsi="Arial"/>
        </w:rPr>
        <w:t xml:space="preserve"> provided a choice of 18 or 26 miles.</w:t>
      </w:r>
    </w:p>
    <w:p w14:paraId="58E5A979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Starting from the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Baldock Scouts Hall both routes visited the main checkpoint at Bennington Village Hall.</w:t>
      </w:r>
    </w:p>
    <w:p w14:paraId="7DA378B2" w14:textId="77777777" w:rsidR="00D26377" w:rsidRDefault="00D26377">
      <w:pPr>
        <w:rPr>
          <w:rFonts w:ascii="Arial" w:hAnsi="Arial"/>
        </w:rPr>
      </w:pPr>
    </w:p>
    <w:p w14:paraId="035A3A88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The 18 milers returning to Baldock and the 26 adding a loop to revisit Bennington before returning to Baldo</w:t>
      </w:r>
      <w:r>
        <w:rPr>
          <w:rFonts w:ascii="Arial" w:hAnsi="Arial"/>
        </w:rPr>
        <w:t>ck.</w:t>
      </w:r>
    </w:p>
    <w:p w14:paraId="37841C3E" w14:textId="77777777" w:rsidR="00D26377" w:rsidRDefault="00D26377">
      <w:pPr>
        <w:rPr>
          <w:rFonts w:ascii="Arial" w:hAnsi="Arial"/>
        </w:rPr>
      </w:pPr>
    </w:p>
    <w:p w14:paraId="623C5023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As a supplement to the checkpoint three drinks points where added at the halfway stages of each leg.</w:t>
      </w:r>
    </w:p>
    <w:p w14:paraId="3EDB31D8" w14:textId="77777777" w:rsidR="00D26377" w:rsidRDefault="00D26377">
      <w:pPr>
        <w:rPr>
          <w:rFonts w:ascii="Arial" w:hAnsi="Arial"/>
        </w:rPr>
      </w:pPr>
    </w:p>
    <w:p w14:paraId="7A141138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The route description had been thoroughly checked and updated following the Marshals’ Walk, and the figure of eight route using one village hall as a</w:t>
      </w:r>
      <w:r>
        <w:rPr>
          <w:rFonts w:ascii="Arial" w:hAnsi="Arial"/>
        </w:rPr>
        <w:t xml:space="preserve"> double checkpoint worked very well.</w:t>
      </w:r>
    </w:p>
    <w:p w14:paraId="6EE584CE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Both routes had been combined on one route description with an instruction after CP1 as to the divergence.</w:t>
      </w:r>
    </w:p>
    <w:p w14:paraId="7624CF97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However,  one group of walkers on the 18-mile route managed to walk the loop by mistake.</w:t>
      </w:r>
    </w:p>
    <w:p w14:paraId="7D3CBE53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They completed the loop</w:t>
      </w:r>
      <w:r>
        <w:rPr>
          <w:rFonts w:ascii="Arial" w:hAnsi="Arial"/>
        </w:rPr>
        <w:t xml:space="preserve"> and we provided transport back to Baldock.</w:t>
      </w:r>
    </w:p>
    <w:p w14:paraId="1E5E7AB4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They had enjoyed an 18 mile walk just not the one intended.</w:t>
      </w:r>
    </w:p>
    <w:p w14:paraId="29960B4E" w14:textId="77777777" w:rsidR="00D26377" w:rsidRDefault="00D26377">
      <w:pPr>
        <w:rPr>
          <w:rFonts w:ascii="Arial" w:hAnsi="Arial"/>
        </w:rPr>
      </w:pPr>
    </w:p>
    <w:p w14:paraId="7C3C86D9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Having two separate GPX files for each part did not turn out to be popular.</w:t>
      </w:r>
    </w:p>
    <w:p w14:paraId="390E3908" w14:textId="77777777" w:rsidR="00D26377" w:rsidRDefault="00D26377">
      <w:pPr>
        <w:rPr>
          <w:rFonts w:ascii="Arial" w:hAnsi="Arial"/>
        </w:rPr>
      </w:pPr>
    </w:p>
    <w:p w14:paraId="71AEA7AB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 xml:space="preserve">There were 190 entries with 156 turning up on the day (92 for the 26-mile </w:t>
      </w:r>
      <w:r>
        <w:rPr>
          <w:rFonts w:ascii="Arial" w:hAnsi="Arial"/>
        </w:rPr>
        <w:t>route and 64 on the 18-mile route).</w:t>
      </w:r>
    </w:p>
    <w:p w14:paraId="54633B10" w14:textId="77777777" w:rsidR="00D26377" w:rsidRDefault="00D26377">
      <w:pPr>
        <w:rPr>
          <w:rFonts w:ascii="Arial" w:hAnsi="Arial"/>
        </w:rPr>
      </w:pPr>
    </w:p>
    <w:p w14:paraId="7DDDBD09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Happily there were no retirements.</w:t>
      </w:r>
    </w:p>
    <w:p w14:paraId="3EA9F582" w14:textId="77777777" w:rsidR="00D26377" w:rsidRDefault="00D26377">
      <w:pPr>
        <w:rPr>
          <w:rFonts w:ascii="Arial" w:hAnsi="Arial"/>
        </w:rPr>
      </w:pPr>
    </w:p>
    <w:p w14:paraId="193C6428" w14:textId="77777777" w:rsidR="00D26377" w:rsidRDefault="00540AD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Start/Finish.</w:t>
      </w:r>
    </w:p>
    <w:p w14:paraId="3CDB0389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A requirement for using Baldock Scout Hall is that no inconvenience is cause to nearby residents by on street parking.</w:t>
      </w:r>
    </w:p>
    <w:p w14:paraId="392370AB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 xml:space="preserve">To that end we had permission from Tesco to use </w:t>
      </w:r>
      <w:r>
        <w:rPr>
          <w:rFonts w:ascii="Arial" w:hAnsi="Arial"/>
        </w:rPr>
        <w:t>the non-restricted part of the site which entrants adhered to.</w:t>
      </w:r>
    </w:p>
    <w:p w14:paraId="1FA6180E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For any further use better signage and direction would be useful.</w:t>
      </w:r>
    </w:p>
    <w:p w14:paraId="41F592F3" w14:textId="77777777" w:rsidR="00D26377" w:rsidRDefault="00D26377">
      <w:pPr>
        <w:rPr>
          <w:rFonts w:ascii="Arial" w:hAnsi="Arial"/>
        </w:rPr>
      </w:pPr>
    </w:p>
    <w:p w14:paraId="05134128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The Hall itself is a good size and the kitchen adequate for cold food.</w:t>
      </w:r>
    </w:p>
    <w:p w14:paraId="4EB75CF1" w14:textId="77777777" w:rsidR="00D26377" w:rsidRDefault="00D26377">
      <w:pPr>
        <w:rPr>
          <w:rFonts w:ascii="Arial" w:hAnsi="Arial"/>
        </w:rPr>
      </w:pPr>
    </w:p>
    <w:p w14:paraId="6B757957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Checkpoint.</w:t>
      </w:r>
    </w:p>
    <w:p w14:paraId="14BCFF1C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Bennington Village Hall.</w:t>
      </w:r>
    </w:p>
    <w:p w14:paraId="31939C6E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A good size and w</w:t>
      </w:r>
      <w:r>
        <w:rPr>
          <w:rFonts w:ascii="Arial" w:hAnsi="Arial"/>
        </w:rPr>
        <w:t>ell equipped (including Wi-Fi) and a generous amount of parking.</w:t>
      </w:r>
    </w:p>
    <w:p w14:paraId="06E4F7D7" w14:textId="77777777" w:rsidR="00D26377" w:rsidRDefault="00D26377">
      <w:pPr>
        <w:rPr>
          <w:rFonts w:ascii="Arial" w:hAnsi="Arial"/>
        </w:rPr>
      </w:pPr>
    </w:p>
    <w:p w14:paraId="19049859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Water Stops.</w:t>
      </w:r>
    </w:p>
    <w:p w14:paraId="60554C5F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Well received by participants.</w:t>
      </w:r>
    </w:p>
    <w:p w14:paraId="435FC1A3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Luckily the weather was kind for outdoor sites.</w:t>
      </w:r>
    </w:p>
    <w:p w14:paraId="4B945DFC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lastRenderedPageBreak/>
        <w:t>Possibly use for the gazebo should be considered and for the last stop a chance to for a brief sit</w:t>
      </w:r>
      <w:r>
        <w:rPr>
          <w:rFonts w:ascii="Arial" w:hAnsi="Arial"/>
        </w:rPr>
        <w:t xml:space="preserve"> down.</w:t>
      </w:r>
    </w:p>
    <w:p w14:paraId="15E6693C" w14:textId="77777777" w:rsidR="00D26377" w:rsidRDefault="00D26377">
      <w:pPr>
        <w:rPr>
          <w:rFonts w:ascii="Arial" w:hAnsi="Arial"/>
        </w:rPr>
      </w:pPr>
    </w:p>
    <w:p w14:paraId="435FF0B9" w14:textId="77777777" w:rsidR="00D26377" w:rsidRDefault="00540AD9">
      <w:pPr>
        <w:rPr>
          <w:b/>
          <w:bCs/>
        </w:rPr>
      </w:pPr>
      <w:r>
        <w:rPr>
          <w:rFonts w:ascii="Arial" w:hAnsi="Arial"/>
          <w:b/>
          <w:bCs/>
        </w:rPr>
        <w:t>Catering</w:t>
      </w:r>
    </w:p>
    <w:p w14:paraId="52A2BF73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>Lots of positive comments on the choice of refreshments available with sandwiches, home-made cake and  rice and fruit at Benington and a Ploughman’s  and fruit salad at  the finish.</w:t>
      </w:r>
    </w:p>
    <w:p w14:paraId="48977B3D" w14:textId="77777777" w:rsidR="00D26377" w:rsidRDefault="00540AD9">
      <w:pPr>
        <w:rPr>
          <w:rFonts w:ascii="Arial" w:hAnsi="Arial"/>
        </w:rPr>
      </w:pPr>
      <w:r>
        <w:rPr>
          <w:rFonts w:ascii="Arial" w:hAnsi="Arial"/>
        </w:rPr>
        <w:t xml:space="preserve">The amount of food and drink  provided at  Water Point 3 </w:t>
      </w:r>
      <w:r>
        <w:rPr>
          <w:rFonts w:ascii="Arial" w:hAnsi="Arial"/>
        </w:rPr>
        <w:t>was under-estimated as  the slower entrants were ready for a longer stop when they  arrived there.</w:t>
      </w:r>
    </w:p>
    <w:p w14:paraId="765FB28A" w14:textId="77777777" w:rsidR="00D26377" w:rsidRDefault="00D26377">
      <w:pPr>
        <w:rPr>
          <w:rFonts w:ascii="Arial" w:hAnsi="Arial"/>
        </w:rPr>
      </w:pPr>
    </w:p>
    <w:p w14:paraId="5051611A" w14:textId="77777777" w:rsidR="00D26377" w:rsidRDefault="00540AD9">
      <w:pPr>
        <w:rPr>
          <w:b/>
          <w:bCs/>
        </w:rPr>
      </w:pPr>
      <w:r>
        <w:rPr>
          <w:rFonts w:ascii="Arial" w:hAnsi="Arial"/>
          <w:b/>
          <w:bCs/>
        </w:rPr>
        <w:t>Marshals</w:t>
      </w:r>
    </w:p>
    <w:p w14:paraId="5D06FDC8" w14:textId="77777777" w:rsidR="00D26377" w:rsidRDefault="00540AD9">
      <w:pPr>
        <w:rPr>
          <w:b/>
          <w:bCs/>
        </w:rPr>
      </w:pPr>
      <w:r>
        <w:rPr>
          <w:rFonts w:ascii="Arial" w:hAnsi="Arial"/>
        </w:rPr>
        <w:t>A great team of Marshals all getting everything done</w:t>
      </w:r>
    </w:p>
    <w:p w14:paraId="7042CB9A" w14:textId="77777777" w:rsidR="00D26377" w:rsidRDefault="00540AD9">
      <w:pPr>
        <w:rPr>
          <w:b/>
          <w:bCs/>
        </w:rPr>
      </w:pPr>
      <w:r>
        <w:rPr>
          <w:rFonts w:ascii="Arial" w:hAnsi="Arial"/>
        </w:rPr>
        <w:t>We found that we were a bit stretched for the period when Baldock, Bennington and two water st</w:t>
      </w:r>
      <w:r>
        <w:rPr>
          <w:rFonts w:ascii="Arial" w:hAnsi="Arial"/>
        </w:rPr>
        <w:t>ops were operating at the same time.</w:t>
      </w:r>
    </w:p>
    <w:p w14:paraId="4D89CD01" w14:textId="77777777" w:rsidR="00D26377" w:rsidRDefault="00540AD9">
      <w:pPr>
        <w:rPr>
          <w:b/>
          <w:bCs/>
        </w:rPr>
      </w:pPr>
      <w:r>
        <w:rPr>
          <w:rFonts w:ascii="Arial" w:hAnsi="Arial"/>
        </w:rPr>
        <w:t>Participants appreciated the level of support given.</w:t>
      </w:r>
    </w:p>
    <w:p w14:paraId="3A8A7528" w14:textId="77777777" w:rsidR="00D26377" w:rsidRDefault="00D26377">
      <w:pPr>
        <w:rPr>
          <w:b/>
          <w:bCs/>
        </w:rPr>
      </w:pPr>
    </w:p>
    <w:p w14:paraId="6CBD588B" w14:textId="77777777" w:rsidR="00D26377" w:rsidRDefault="00D26377">
      <w:pPr>
        <w:rPr>
          <w:b/>
          <w:bCs/>
        </w:rPr>
      </w:pPr>
    </w:p>
    <w:p w14:paraId="36FAC49B" w14:textId="77777777" w:rsidR="00D26377" w:rsidRDefault="00D26377">
      <w:pPr>
        <w:rPr>
          <w:rFonts w:ascii="Arial" w:hAnsi="Arial"/>
        </w:rPr>
      </w:pPr>
    </w:p>
    <w:p w14:paraId="4D554EBE" w14:textId="77777777" w:rsidR="00D26377" w:rsidRDefault="00D26377">
      <w:pPr>
        <w:rPr>
          <w:rFonts w:ascii="Arial" w:hAnsi="Arial"/>
        </w:rPr>
      </w:pPr>
    </w:p>
    <w:sectPr w:rsidR="00D26377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hideSpellingErrors/>
  <w:hideGrammaticalErrors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77"/>
    <w:rsid w:val="00540AD9"/>
    <w:rsid w:val="00D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CA716"/>
  <w15:docId w15:val="{C001744F-BD36-4247-9F36-53ED542C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Gooch</dc:creator>
  <dc:description/>
  <cp:lastModifiedBy>Sue Gooch</cp:lastModifiedBy>
  <cp:revision>2</cp:revision>
  <dcterms:created xsi:type="dcterms:W3CDTF">2026-01-19T22:53:00Z</dcterms:created>
  <dcterms:modified xsi:type="dcterms:W3CDTF">2026-01-19T22:53:00Z</dcterms:modified>
  <dc:language>en-GB</dc:language>
</cp:coreProperties>
</file>