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70DF" w14:textId="77777777" w:rsidR="002605F1" w:rsidRDefault="00DE1526" w:rsidP="00DE15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NAVIGATION COURSE</w:t>
      </w:r>
    </w:p>
    <w:p w14:paraId="37B0FDD8" w14:textId="77777777" w:rsidR="00DE1526" w:rsidRDefault="00DE1526" w:rsidP="00DE1526">
      <w:pPr>
        <w:spacing w:after="0" w:line="240" w:lineRule="auto"/>
        <w:rPr>
          <w:sz w:val="24"/>
          <w:szCs w:val="24"/>
        </w:rPr>
      </w:pPr>
    </w:p>
    <w:p w14:paraId="1C07115A" w14:textId="77777777" w:rsidR="00DE1526" w:rsidRDefault="00DE152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one day centre based navigati</w:t>
      </w:r>
      <w:r w:rsidR="00C66C0D">
        <w:rPr>
          <w:sz w:val="24"/>
          <w:szCs w:val="24"/>
        </w:rPr>
        <w:t xml:space="preserve">on course with an </w:t>
      </w:r>
      <w:r>
        <w:rPr>
          <w:sz w:val="24"/>
          <w:szCs w:val="24"/>
        </w:rPr>
        <w:t>optional second day in the field to put things into practice.</w:t>
      </w:r>
    </w:p>
    <w:p w14:paraId="563160EB" w14:textId="77777777" w:rsidR="003E23B7" w:rsidRDefault="00D25BFD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by Neil Midgley, Calderdale LDWA group</w:t>
      </w:r>
      <w:r w:rsidR="001A11C9">
        <w:rPr>
          <w:sz w:val="24"/>
          <w:szCs w:val="24"/>
        </w:rPr>
        <w:t>,</w:t>
      </w:r>
      <w:r>
        <w:rPr>
          <w:sz w:val="24"/>
          <w:szCs w:val="24"/>
        </w:rPr>
        <w:t xml:space="preserve"> and open to Calderdale and West Yorkshire group members.</w:t>
      </w:r>
      <w:r w:rsidR="001A11C9">
        <w:rPr>
          <w:sz w:val="24"/>
          <w:szCs w:val="24"/>
        </w:rPr>
        <w:t xml:space="preserve"> </w:t>
      </w:r>
    </w:p>
    <w:p w14:paraId="3F5FEC31" w14:textId="77777777" w:rsidR="003E23B7" w:rsidRDefault="001A11C9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previous skills necessary</w:t>
      </w:r>
      <w:r w:rsidR="003E23B7">
        <w:rPr>
          <w:sz w:val="24"/>
          <w:szCs w:val="24"/>
        </w:rPr>
        <w:t>, in fact it is intended for those who feel they need more confidence in the aspects of navigation to be covered (see content below)</w:t>
      </w:r>
      <w:r>
        <w:rPr>
          <w:sz w:val="24"/>
          <w:szCs w:val="24"/>
        </w:rPr>
        <w:t xml:space="preserve">. </w:t>
      </w:r>
      <w:r w:rsidR="00C66C0D">
        <w:rPr>
          <w:sz w:val="24"/>
          <w:szCs w:val="24"/>
        </w:rPr>
        <w:t>This is traditional ‘map and compass’</w:t>
      </w:r>
      <w:r w:rsidR="00F85DBA">
        <w:rPr>
          <w:sz w:val="24"/>
          <w:szCs w:val="24"/>
        </w:rPr>
        <w:t xml:space="preserve"> navigation but a brief</w:t>
      </w:r>
      <w:r w:rsidR="00C66C0D">
        <w:rPr>
          <w:sz w:val="24"/>
          <w:szCs w:val="24"/>
        </w:rPr>
        <w:t xml:space="preserve"> overview of technology now available will be mentioned.</w:t>
      </w:r>
    </w:p>
    <w:p w14:paraId="5DF4DEF4" w14:textId="77777777" w:rsidR="00D25BFD" w:rsidRDefault="001A11C9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Maximum of 14 participants (some paired work).</w:t>
      </w:r>
    </w:p>
    <w:p w14:paraId="161A179A" w14:textId="77777777" w:rsidR="002C2FD3" w:rsidRDefault="002C2FD3" w:rsidP="00DE1526">
      <w:pPr>
        <w:spacing w:after="0" w:line="240" w:lineRule="auto"/>
        <w:rPr>
          <w:sz w:val="24"/>
          <w:szCs w:val="24"/>
        </w:rPr>
      </w:pPr>
    </w:p>
    <w:p w14:paraId="02082413" w14:textId="77777777" w:rsidR="002E2E23" w:rsidRDefault="002C2FD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 per person to cover cost of venue hire, light refreshments</w:t>
      </w:r>
      <w:r w:rsidR="004577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7726">
        <w:rPr>
          <w:sz w:val="24"/>
          <w:szCs w:val="24"/>
        </w:rPr>
        <w:tab/>
      </w:r>
      <w:r w:rsidR="00457726">
        <w:rPr>
          <w:sz w:val="24"/>
          <w:szCs w:val="24"/>
        </w:rPr>
        <w:tab/>
      </w:r>
      <w:r w:rsidR="00457726">
        <w:rPr>
          <w:sz w:val="24"/>
          <w:szCs w:val="24"/>
        </w:rPr>
        <w:tab/>
      </w:r>
      <w:r w:rsidR="00457726">
        <w:rPr>
          <w:sz w:val="24"/>
          <w:szCs w:val="24"/>
        </w:rPr>
        <w:tab/>
      </w:r>
      <w:r w:rsidR="00457726">
        <w:rPr>
          <w:sz w:val="24"/>
          <w:szCs w:val="24"/>
        </w:rPr>
        <w:tab/>
        <w:t xml:space="preserve">printing costs etc. </w:t>
      </w:r>
    </w:p>
    <w:p w14:paraId="0D5C9811" w14:textId="77777777" w:rsidR="002C2FD3" w:rsidRDefault="002E2E2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FD3">
        <w:rPr>
          <w:sz w:val="24"/>
          <w:szCs w:val="24"/>
        </w:rPr>
        <w:t>Neil is taking</w:t>
      </w:r>
      <w:r w:rsidR="00457726">
        <w:rPr>
          <w:sz w:val="24"/>
          <w:szCs w:val="24"/>
        </w:rPr>
        <w:t xml:space="preserve"> no fee with any surplus going</w:t>
      </w:r>
      <w:r>
        <w:rPr>
          <w:sz w:val="24"/>
          <w:szCs w:val="24"/>
        </w:rPr>
        <w:t xml:space="preserve"> </w:t>
      </w:r>
      <w:r w:rsidR="00457726">
        <w:rPr>
          <w:sz w:val="24"/>
          <w:szCs w:val="24"/>
        </w:rPr>
        <w:t>to LDWA</w:t>
      </w:r>
      <w:r w:rsidR="001A11C9">
        <w:rPr>
          <w:sz w:val="24"/>
          <w:szCs w:val="24"/>
        </w:rPr>
        <w:t xml:space="preserve"> funds</w:t>
      </w:r>
    </w:p>
    <w:p w14:paraId="34426945" w14:textId="77777777" w:rsidR="002C2FD3" w:rsidRDefault="002C2FD3" w:rsidP="00DE1526">
      <w:pPr>
        <w:spacing w:after="0" w:line="240" w:lineRule="auto"/>
        <w:rPr>
          <w:sz w:val="24"/>
          <w:szCs w:val="24"/>
        </w:rPr>
      </w:pPr>
    </w:p>
    <w:p w14:paraId="72CD432C" w14:textId="77777777" w:rsidR="002C2FD3" w:rsidRDefault="002C2FD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/ Where?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 One</w:t>
      </w:r>
      <w:r>
        <w:rPr>
          <w:sz w:val="24"/>
          <w:szCs w:val="24"/>
        </w:rPr>
        <w:tab/>
        <w:t>Sunday 24 March 2024</w:t>
      </w:r>
      <w:r>
        <w:rPr>
          <w:sz w:val="24"/>
          <w:szCs w:val="24"/>
        </w:rPr>
        <w:tab/>
        <w:t xml:space="preserve">10am </w:t>
      </w:r>
      <w:r>
        <w:rPr>
          <w:sz w:val="24"/>
          <w:szCs w:val="24"/>
        </w:rPr>
        <w:tab/>
      </w:r>
    </w:p>
    <w:p w14:paraId="4796D749" w14:textId="77777777" w:rsidR="002C2FD3" w:rsidRDefault="002C2FD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Neiley Pavilion,</w:t>
      </w:r>
      <w:r w:rsidR="001A11C9">
        <w:rPr>
          <w:sz w:val="24"/>
          <w:szCs w:val="24"/>
        </w:rPr>
        <w:t xml:space="preserve"> 30 New Mill Road, Honley, HD9 6QT</w:t>
      </w:r>
    </w:p>
    <w:p w14:paraId="00CDDF5E" w14:textId="77777777" w:rsidR="002C2FD3" w:rsidRDefault="002C2FD3" w:rsidP="00DE1526">
      <w:pPr>
        <w:spacing w:after="0" w:line="240" w:lineRule="auto"/>
        <w:rPr>
          <w:sz w:val="24"/>
          <w:szCs w:val="24"/>
        </w:rPr>
      </w:pPr>
    </w:p>
    <w:p w14:paraId="74FED670" w14:textId="77777777" w:rsidR="002C2FD3" w:rsidRDefault="002C2FD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 Two</w:t>
      </w:r>
      <w:r>
        <w:rPr>
          <w:sz w:val="24"/>
          <w:szCs w:val="24"/>
        </w:rPr>
        <w:tab/>
        <w:t>Sunday 7 April 2024</w:t>
      </w:r>
    </w:p>
    <w:p w14:paraId="6F7576DB" w14:textId="77777777" w:rsidR="002C2FD3" w:rsidRDefault="002C2FD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Venue TBC</w:t>
      </w:r>
    </w:p>
    <w:p w14:paraId="085D91CB" w14:textId="77777777" w:rsidR="00E824BC" w:rsidRDefault="00E824BC" w:rsidP="00DE1526">
      <w:pPr>
        <w:spacing w:after="0" w:line="240" w:lineRule="auto"/>
        <w:rPr>
          <w:sz w:val="24"/>
          <w:szCs w:val="24"/>
        </w:rPr>
      </w:pPr>
    </w:p>
    <w:p w14:paraId="08AED152" w14:textId="77777777" w:rsidR="00CE1006" w:rsidRDefault="00E824BC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006">
        <w:rPr>
          <w:sz w:val="24"/>
          <w:szCs w:val="24"/>
        </w:rPr>
        <w:t>Navigation covered in the Mountain Training Association Hi</w:t>
      </w:r>
      <w:r w:rsidR="001B40A8">
        <w:rPr>
          <w:sz w:val="24"/>
          <w:szCs w:val="24"/>
        </w:rPr>
        <w:t xml:space="preserve">ll </w:t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  <w:t xml:space="preserve">Skills </w:t>
      </w:r>
      <w:proofErr w:type="gramStart"/>
      <w:r w:rsidR="001B40A8">
        <w:rPr>
          <w:sz w:val="24"/>
          <w:szCs w:val="24"/>
        </w:rPr>
        <w:t xml:space="preserve">course, </w:t>
      </w:r>
      <w:r w:rsidR="00CE1006">
        <w:rPr>
          <w:sz w:val="24"/>
          <w:szCs w:val="24"/>
        </w:rPr>
        <w:t xml:space="preserve"> …</w:t>
      </w:r>
      <w:proofErr w:type="gramEnd"/>
      <w:r w:rsidR="00CE1006">
        <w:rPr>
          <w:sz w:val="24"/>
          <w:szCs w:val="24"/>
        </w:rPr>
        <w:t>….</w:t>
      </w:r>
    </w:p>
    <w:p w14:paraId="35A0EF96" w14:textId="77777777" w:rsidR="00917322" w:rsidRDefault="00CE100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322">
        <w:rPr>
          <w:sz w:val="24"/>
          <w:szCs w:val="24"/>
        </w:rPr>
        <w:t xml:space="preserve">What is a map, Scale, Features, Setting map, Grid references, </w:t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  <w:t xml:space="preserve">Contours, Route ‘legs’, Tick points, Handrails, Distance </w:t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</w:r>
      <w:r w:rsidR="00917322">
        <w:rPr>
          <w:sz w:val="24"/>
          <w:szCs w:val="24"/>
        </w:rPr>
        <w:tab/>
        <w:t>estimating</w:t>
      </w:r>
      <w:r w:rsidR="001B40A8">
        <w:rPr>
          <w:sz w:val="24"/>
          <w:szCs w:val="24"/>
        </w:rPr>
        <w:t xml:space="preserve"> (pacing and timing)</w:t>
      </w:r>
      <w:r w:rsidR="00917322">
        <w:rPr>
          <w:sz w:val="24"/>
          <w:szCs w:val="24"/>
        </w:rPr>
        <w:t xml:space="preserve">, </w:t>
      </w:r>
      <w:r w:rsidR="001B40A8">
        <w:rPr>
          <w:sz w:val="24"/>
          <w:szCs w:val="24"/>
        </w:rPr>
        <w:t xml:space="preserve">Stop/catch points, </w:t>
      </w:r>
      <w:r>
        <w:rPr>
          <w:sz w:val="24"/>
          <w:szCs w:val="24"/>
        </w:rPr>
        <w:t xml:space="preserve">Taking </w:t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>
        <w:rPr>
          <w:sz w:val="24"/>
          <w:szCs w:val="24"/>
        </w:rPr>
        <w:t>bearings</w:t>
      </w:r>
      <w:r w:rsidR="00917322">
        <w:rPr>
          <w:sz w:val="24"/>
          <w:szCs w:val="24"/>
        </w:rPr>
        <w:t xml:space="preserve">, </w:t>
      </w:r>
      <w:r>
        <w:rPr>
          <w:sz w:val="24"/>
          <w:szCs w:val="24"/>
        </w:rPr>
        <w:t>Walking on a bearing</w:t>
      </w:r>
      <w:r w:rsidR="00917322">
        <w:rPr>
          <w:sz w:val="24"/>
          <w:szCs w:val="24"/>
        </w:rPr>
        <w:t xml:space="preserve">, Poor visibility technique, Timing, </w:t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1B40A8">
        <w:rPr>
          <w:sz w:val="24"/>
          <w:szCs w:val="24"/>
        </w:rPr>
        <w:tab/>
      </w:r>
      <w:r w:rsidR="00917322">
        <w:rPr>
          <w:sz w:val="24"/>
          <w:szCs w:val="24"/>
        </w:rPr>
        <w:t xml:space="preserve">Attack points, Aiming </w:t>
      </w:r>
      <w:r w:rsidR="001B40A8">
        <w:rPr>
          <w:sz w:val="24"/>
          <w:szCs w:val="24"/>
        </w:rPr>
        <w:tab/>
      </w:r>
      <w:r w:rsidR="00917322">
        <w:rPr>
          <w:sz w:val="24"/>
          <w:szCs w:val="24"/>
        </w:rPr>
        <w:t>off,</w:t>
      </w:r>
      <w:r w:rsidR="001B40A8">
        <w:rPr>
          <w:sz w:val="24"/>
          <w:szCs w:val="24"/>
        </w:rPr>
        <w:t xml:space="preserve"> Re-location</w:t>
      </w:r>
      <w:r w:rsidR="00C66C0D">
        <w:rPr>
          <w:sz w:val="24"/>
          <w:szCs w:val="24"/>
        </w:rPr>
        <w:t>, Technology.</w:t>
      </w:r>
    </w:p>
    <w:p w14:paraId="7A141B31" w14:textId="77777777" w:rsidR="00DE1526" w:rsidRDefault="00DE1526" w:rsidP="00DE1526">
      <w:pPr>
        <w:spacing w:after="0" w:line="240" w:lineRule="auto"/>
        <w:rPr>
          <w:sz w:val="24"/>
          <w:szCs w:val="24"/>
        </w:rPr>
      </w:pPr>
    </w:p>
    <w:p w14:paraId="70640E80" w14:textId="77777777" w:rsidR="00E824BC" w:rsidRDefault="00DE152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you should bring with you</w:t>
      </w:r>
      <w:r>
        <w:rPr>
          <w:sz w:val="24"/>
          <w:szCs w:val="24"/>
        </w:rPr>
        <w:tab/>
        <w:t>Packed lunch</w:t>
      </w:r>
      <w:r>
        <w:rPr>
          <w:sz w:val="24"/>
          <w:szCs w:val="24"/>
        </w:rPr>
        <w:tab/>
      </w:r>
      <w:r w:rsidR="002C2FD3">
        <w:rPr>
          <w:sz w:val="24"/>
          <w:szCs w:val="24"/>
        </w:rPr>
        <w:tab/>
      </w:r>
      <w:r w:rsidR="002C2FD3">
        <w:rPr>
          <w:sz w:val="24"/>
          <w:szCs w:val="24"/>
        </w:rPr>
        <w:tab/>
      </w:r>
    </w:p>
    <w:p w14:paraId="498D2D53" w14:textId="77777777" w:rsidR="00DE1526" w:rsidRDefault="00E824BC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526">
        <w:rPr>
          <w:sz w:val="24"/>
          <w:szCs w:val="24"/>
        </w:rPr>
        <w:t>Pen / pencil</w:t>
      </w:r>
    </w:p>
    <w:p w14:paraId="4810A77D" w14:textId="77777777" w:rsidR="00457726" w:rsidRDefault="0045772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Clothing for sho</w:t>
      </w:r>
      <w:r w:rsidR="004E4496">
        <w:rPr>
          <w:sz w:val="24"/>
          <w:szCs w:val="24"/>
        </w:rPr>
        <w:t>rt outside activities (these even if inclement)</w:t>
      </w:r>
    </w:p>
    <w:p w14:paraId="41F63430" w14:textId="77777777" w:rsidR="00574153" w:rsidRDefault="0057415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‘Sit mat’ for kneeling on if you prefer to a hard floor</w:t>
      </w:r>
    </w:p>
    <w:p w14:paraId="1D3CDDBF" w14:textId="77777777" w:rsidR="00E824BC" w:rsidRDefault="00DE152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And, if possible,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Silva t</w:t>
      </w:r>
      <w:r w:rsidR="002C2FD3">
        <w:rPr>
          <w:sz w:val="24"/>
          <w:szCs w:val="24"/>
        </w:rPr>
        <w:t>ype compass</w:t>
      </w:r>
      <w:r w:rsidR="002C2FD3">
        <w:rPr>
          <w:sz w:val="24"/>
          <w:szCs w:val="24"/>
        </w:rPr>
        <w:tab/>
      </w:r>
      <w:r w:rsidR="002C2FD3">
        <w:rPr>
          <w:sz w:val="24"/>
          <w:szCs w:val="24"/>
        </w:rPr>
        <w:tab/>
      </w:r>
    </w:p>
    <w:p w14:paraId="4313A6BA" w14:textId="77777777" w:rsidR="00F85DBA" w:rsidRDefault="00E824BC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FD3">
        <w:rPr>
          <w:sz w:val="24"/>
          <w:szCs w:val="24"/>
        </w:rPr>
        <w:t xml:space="preserve">O.S. </w:t>
      </w:r>
      <w:r w:rsidR="00F85DBA">
        <w:rPr>
          <w:sz w:val="24"/>
          <w:szCs w:val="24"/>
        </w:rPr>
        <w:t xml:space="preserve">maps </w:t>
      </w:r>
      <w:r w:rsidR="00F85DBA">
        <w:rPr>
          <w:sz w:val="24"/>
          <w:szCs w:val="24"/>
        </w:rPr>
        <w:tab/>
      </w:r>
      <w:r w:rsidR="002C2FD3">
        <w:rPr>
          <w:sz w:val="24"/>
          <w:szCs w:val="24"/>
        </w:rPr>
        <w:t>OL21 Sout</w:t>
      </w:r>
      <w:r>
        <w:rPr>
          <w:sz w:val="24"/>
          <w:szCs w:val="24"/>
        </w:rPr>
        <w:t xml:space="preserve">h Pennines </w:t>
      </w:r>
      <w:r w:rsidR="00F85DBA">
        <w:rPr>
          <w:sz w:val="24"/>
          <w:szCs w:val="24"/>
        </w:rPr>
        <w:t>and/</w:t>
      </w:r>
      <w:r>
        <w:rPr>
          <w:sz w:val="24"/>
          <w:szCs w:val="24"/>
        </w:rPr>
        <w:t xml:space="preserve">or </w:t>
      </w:r>
    </w:p>
    <w:p w14:paraId="63F00C34" w14:textId="77777777" w:rsidR="00DE1526" w:rsidRDefault="00F85DBA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Bradford &amp; Huddersfield</w:t>
      </w:r>
      <w:r w:rsidR="00E824BC">
        <w:rPr>
          <w:sz w:val="24"/>
          <w:szCs w:val="24"/>
        </w:rPr>
        <w:tab/>
      </w:r>
      <w:r w:rsidR="00E824BC">
        <w:rPr>
          <w:sz w:val="24"/>
          <w:szCs w:val="24"/>
        </w:rPr>
        <w:tab/>
      </w:r>
      <w:r w:rsidR="00E824BC">
        <w:rPr>
          <w:sz w:val="24"/>
          <w:szCs w:val="24"/>
        </w:rPr>
        <w:tab/>
      </w:r>
      <w:r w:rsidR="00E824BC">
        <w:rPr>
          <w:sz w:val="24"/>
          <w:szCs w:val="24"/>
        </w:rPr>
        <w:tab/>
      </w:r>
      <w:r w:rsidR="00E824BC">
        <w:rPr>
          <w:sz w:val="24"/>
          <w:szCs w:val="24"/>
        </w:rPr>
        <w:tab/>
        <w:t xml:space="preserve"> </w:t>
      </w:r>
    </w:p>
    <w:p w14:paraId="0B11108B" w14:textId="77777777" w:rsidR="00E824BC" w:rsidRDefault="002C2FD3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Handouts/worksheets</w:t>
      </w:r>
      <w:r>
        <w:rPr>
          <w:sz w:val="24"/>
          <w:szCs w:val="24"/>
        </w:rPr>
        <w:tab/>
      </w:r>
    </w:p>
    <w:p w14:paraId="28B45C52" w14:textId="77777777" w:rsidR="002C2FD3" w:rsidRDefault="00E824BC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FD3">
        <w:rPr>
          <w:sz w:val="24"/>
          <w:szCs w:val="24"/>
        </w:rPr>
        <w:t>Tea/coffee/biscuits</w:t>
      </w:r>
    </w:p>
    <w:p w14:paraId="2A4675A1" w14:textId="77777777" w:rsidR="001A11C9" w:rsidRDefault="001A11C9" w:rsidP="00DE1526">
      <w:pPr>
        <w:spacing w:after="0" w:line="240" w:lineRule="auto"/>
        <w:rPr>
          <w:sz w:val="24"/>
          <w:szCs w:val="24"/>
        </w:rPr>
      </w:pPr>
    </w:p>
    <w:p w14:paraId="6C1B7209" w14:textId="77777777" w:rsidR="001A11C9" w:rsidRDefault="001A11C9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 Applications</w:t>
      </w:r>
      <w:r w:rsidR="004E4496">
        <w:rPr>
          <w:sz w:val="24"/>
          <w:szCs w:val="24"/>
        </w:rPr>
        <w:tab/>
      </w:r>
      <w:r w:rsidR="004E4496">
        <w:rPr>
          <w:sz w:val="24"/>
          <w:szCs w:val="24"/>
        </w:rPr>
        <w:tab/>
        <w:t xml:space="preserve">By email to   </w:t>
      </w:r>
      <w:hyperlink r:id="rId4" w:history="1">
        <w:r w:rsidR="004E4496" w:rsidRPr="00B00232">
          <w:rPr>
            <w:rStyle w:val="Hyperlink"/>
            <w:sz w:val="24"/>
            <w:szCs w:val="24"/>
          </w:rPr>
          <w:t>sandygee@btinternet.com</w:t>
        </w:r>
      </w:hyperlink>
      <w:r w:rsidR="004E4496">
        <w:rPr>
          <w:sz w:val="24"/>
          <w:szCs w:val="24"/>
        </w:rPr>
        <w:t xml:space="preserve"> </w:t>
      </w:r>
    </w:p>
    <w:p w14:paraId="73F2A739" w14:textId="77777777" w:rsidR="001A11C9" w:rsidRDefault="004E449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Calderdale LDWA bank transfer details will be forwarded to you.</w:t>
      </w:r>
    </w:p>
    <w:p w14:paraId="3F061B89" w14:textId="77777777" w:rsidR="004E4496" w:rsidRDefault="004E4496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place will then be reserved following payment of the £10</w:t>
      </w:r>
    </w:p>
    <w:p w14:paraId="685B2AE9" w14:textId="77777777" w:rsidR="001A11C9" w:rsidRDefault="001A11C9" w:rsidP="00DE1526">
      <w:pPr>
        <w:spacing w:after="0" w:line="240" w:lineRule="auto"/>
        <w:rPr>
          <w:sz w:val="24"/>
          <w:szCs w:val="24"/>
        </w:rPr>
      </w:pPr>
    </w:p>
    <w:p w14:paraId="0C8A2C2D" w14:textId="77777777" w:rsidR="00E824BC" w:rsidRDefault="00E824BC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Enquiries/questions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Neil Midgley </w:t>
      </w:r>
      <w:r>
        <w:rPr>
          <w:sz w:val="24"/>
          <w:szCs w:val="24"/>
        </w:rPr>
        <w:tab/>
        <w:t>07773</w:t>
      </w:r>
      <w:r w:rsidR="004E4496">
        <w:rPr>
          <w:sz w:val="24"/>
          <w:szCs w:val="24"/>
        </w:rPr>
        <w:t xml:space="preserve"> </w:t>
      </w:r>
      <w:r>
        <w:rPr>
          <w:sz w:val="24"/>
          <w:szCs w:val="24"/>
        </w:rPr>
        <w:t>450860</w:t>
      </w:r>
    </w:p>
    <w:p w14:paraId="2BCD73AB" w14:textId="77777777" w:rsidR="00E824BC" w:rsidRDefault="00E824BC" w:rsidP="00DE1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4E4496" w:rsidRPr="00B00232">
          <w:rPr>
            <w:rStyle w:val="Hyperlink"/>
            <w:sz w:val="24"/>
            <w:szCs w:val="24"/>
          </w:rPr>
          <w:t>neil.midgley49@btinternet.com</w:t>
        </w:r>
      </w:hyperlink>
      <w:r w:rsidR="004E4496">
        <w:rPr>
          <w:sz w:val="24"/>
          <w:szCs w:val="24"/>
        </w:rPr>
        <w:t xml:space="preserve"> </w:t>
      </w:r>
    </w:p>
    <w:p w14:paraId="03DB3F3E" w14:textId="77777777" w:rsidR="00DE1526" w:rsidRPr="00DE1526" w:rsidRDefault="00DE1526" w:rsidP="00DE1526">
      <w:pPr>
        <w:spacing w:after="0" w:line="240" w:lineRule="auto"/>
        <w:rPr>
          <w:sz w:val="24"/>
          <w:szCs w:val="24"/>
        </w:rPr>
      </w:pPr>
    </w:p>
    <w:sectPr w:rsidR="00DE1526" w:rsidRPr="00DE1526" w:rsidSect="00CE1006">
      <w:pgSz w:w="11906" w:h="16838"/>
      <w:pgMar w:top="900" w:right="746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26"/>
    <w:rsid w:val="001A11C9"/>
    <w:rsid w:val="001B40A8"/>
    <w:rsid w:val="002605F1"/>
    <w:rsid w:val="002C2FD3"/>
    <w:rsid w:val="002E2E23"/>
    <w:rsid w:val="003E23B7"/>
    <w:rsid w:val="00457726"/>
    <w:rsid w:val="004E4496"/>
    <w:rsid w:val="00574153"/>
    <w:rsid w:val="00917322"/>
    <w:rsid w:val="00C66C0D"/>
    <w:rsid w:val="00CE1006"/>
    <w:rsid w:val="00D25BFD"/>
    <w:rsid w:val="00DE1526"/>
    <w:rsid w:val="00E824BC"/>
    <w:rsid w:val="00F12650"/>
    <w:rsid w:val="00F85DBA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7BBD"/>
  <w15:docId w15:val="{3773996F-3A08-4B88-B499-CBDB3C5C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.midgley49@btinternet.com" TargetMode="External"/><Relationship Id="rId4" Type="http://schemas.openxmlformats.org/officeDocument/2006/relationships/hyperlink" Target="mailto:sandyge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Karen Nash</cp:lastModifiedBy>
  <cp:revision>2</cp:revision>
  <dcterms:created xsi:type="dcterms:W3CDTF">2024-01-15T15:09:00Z</dcterms:created>
  <dcterms:modified xsi:type="dcterms:W3CDTF">2024-01-15T15:09:00Z</dcterms:modified>
</cp:coreProperties>
</file>