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5841" w14:textId="77777777" w:rsidR="0035118E" w:rsidRDefault="0040178A">
      <w:pPr>
        <w:pStyle w:val="Heading1"/>
      </w:pPr>
      <w:bookmarkStart w:id="0" w:name="long-distance-walkers-association"/>
      <w:r>
        <w:t>Long Distance Walkers Association</w:t>
      </w:r>
    </w:p>
    <w:p w14:paraId="75068961" w14:textId="77777777" w:rsidR="0035118E" w:rsidRDefault="0040178A">
      <w:pPr>
        <w:pStyle w:val="Heading2"/>
      </w:pPr>
      <w:bookmarkStart w:id="1" w:name="local-groups-meeting"/>
      <w:r>
        <w:t>Local Groups Meeting</w:t>
      </w:r>
    </w:p>
    <w:p w14:paraId="16D1514A" w14:textId="77777777" w:rsidR="0035118E" w:rsidRDefault="0040178A">
      <w:pPr>
        <w:pStyle w:val="FirstParagraph"/>
      </w:pPr>
      <w:r>
        <w:rPr>
          <w:b/>
          <w:bCs/>
        </w:rPr>
        <w:t>Date:</w:t>
      </w:r>
      <w:r>
        <w:t xml:space="preserve"> Tuesday 14 July 2026</w:t>
      </w:r>
      <w:r>
        <w:br/>
      </w:r>
      <w:r>
        <w:rPr>
          <w:b/>
          <w:bCs/>
        </w:rPr>
        <w:t>Time:</w:t>
      </w:r>
      <w:r>
        <w:t xml:space="preserve"> 19:00 – 20:26</w:t>
      </w:r>
      <w:r>
        <w:br/>
      </w:r>
      <w:r>
        <w:rPr>
          <w:b/>
          <w:bCs/>
        </w:rPr>
        <w:t>Venue:</w:t>
      </w:r>
      <w:r>
        <w:t xml:space="preserve"> Microsoft Teams</w:t>
      </w:r>
      <w:r>
        <w:br/>
      </w:r>
      <w:r>
        <w:rPr>
          <w:b/>
          <w:bCs/>
        </w:rPr>
        <w:t>Chair:</w:t>
      </w:r>
      <w:r>
        <w:t xml:space="preserve"> Graham Sherwood – Local Groups Officer</w:t>
      </w:r>
    </w:p>
    <w:p w14:paraId="772851E1" w14:textId="77777777" w:rsidR="0035118E" w:rsidRDefault="006B0637">
      <w:r>
        <w:pict w14:anchorId="6865ED7D">
          <v:rect id="_x0000_i1025" style="width:0;height:1.5pt" o:hralign="center" o:hrstd="t" o:hr="t"/>
        </w:pict>
      </w:r>
    </w:p>
    <w:p w14:paraId="60DA2850" w14:textId="77777777" w:rsidR="0035118E" w:rsidRDefault="0040178A">
      <w:pPr>
        <w:pStyle w:val="Heading1"/>
      </w:pPr>
      <w:bookmarkStart w:id="2" w:name="minutes"/>
      <w:bookmarkEnd w:id="0"/>
      <w:bookmarkEnd w:id="1"/>
      <w:r>
        <w:t>Minutes</w:t>
      </w:r>
    </w:p>
    <w:p w14:paraId="2C495D68" w14:textId="77777777" w:rsidR="0035118E" w:rsidRDefault="0040178A">
      <w:pPr>
        <w:pStyle w:val="Heading2"/>
      </w:pPr>
      <w:bookmarkStart w:id="3" w:name="welcome-and-introductions"/>
      <w:r>
        <w:t>1. Welcome and Introductions</w:t>
      </w:r>
    </w:p>
    <w:p w14:paraId="1591182E" w14:textId="77777777" w:rsidR="0035118E" w:rsidRDefault="0040178A">
      <w:pPr>
        <w:pStyle w:val="FirstParagraph"/>
      </w:pPr>
      <w:r>
        <w:t xml:space="preserve">The Chair, </w:t>
      </w:r>
      <w:r>
        <w:rPr>
          <w:b/>
          <w:bCs/>
        </w:rPr>
        <w:t>Graham Sherwood</w:t>
      </w:r>
      <w:r>
        <w:t>, welcomed representatives from Local Groups together with members of the National Executive Committee (NEC) and National Officers.</w:t>
      </w:r>
    </w:p>
    <w:p w14:paraId="7A59556E" w14:textId="77777777" w:rsidR="0035118E" w:rsidRDefault="0040178A">
      <w:pPr>
        <w:pStyle w:val="BodyText"/>
      </w:pPr>
      <w:r>
        <w:t>Attendees were asked to update their display names to include their surnames to assist with the preparation of the attendance record.</w:t>
      </w:r>
    </w:p>
    <w:p w14:paraId="502F4A0E" w14:textId="77777777" w:rsidR="0035118E" w:rsidRDefault="006B0637">
      <w:r>
        <w:pict w14:anchorId="2954B418">
          <v:rect id="_x0000_i1026" style="width:0;height:1.5pt" o:hralign="center" o:hrstd="t" o:hr="t"/>
        </w:pict>
      </w:r>
    </w:p>
    <w:p w14:paraId="4138E6E8" w14:textId="77777777" w:rsidR="0035118E" w:rsidRDefault="0040178A">
      <w:pPr>
        <w:pStyle w:val="Heading2"/>
      </w:pPr>
      <w:bookmarkStart w:id="4" w:name="apologies-for-absence"/>
      <w:bookmarkEnd w:id="3"/>
      <w:r>
        <w:t>2. Apologies for Absence</w:t>
      </w:r>
    </w:p>
    <w:p w14:paraId="3EFF3ABB" w14:textId="77777777" w:rsidR="0035118E" w:rsidRDefault="0040178A">
      <w:pPr>
        <w:pStyle w:val="FirstParagraph"/>
      </w:pPr>
      <w:r>
        <w:t>Apologies were received from:</w:t>
      </w:r>
    </w:p>
    <w:p w14:paraId="607CF9B7" w14:textId="77777777" w:rsidR="0035118E" w:rsidRDefault="0040178A">
      <w:pPr>
        <w:pStyle w:val="Compact"/>
        <w:numPr>
          <w:ilvl w:val="0"/>
          <w:numId w:val="2"/>
        </w:numPr>
      </w:pPr>
      <w:r>
        <w:t>East Lancashire Group (committee meeting)</w:t>
      </w:r>
    </w:p>
    <w:p w14:paraId="3584BCE5" w14:textId="77777777" w:rsidR="0035118E" w:rsidRDefault="0040178A">
      <w:pPr>
        <w:pStyle w:val="Compact"/>
        <w:numPr>
          <w:ilvl w:val="0"/>
          <w:numId w:val="2"/>
        </w:numPr>
      </w:pPr>
      <w:r>
        <w:t>Wessex Group</w:t>
      </w:r>
    </w:p>
    <w:p w14:paraId="404F67BF" w14:textId="77777777" w:rsidR="0035118E" w:rsidRDefault="0040178A">
      <w:pPr>
        <w:pStyle w:val="Compact"/>
        <w:numPr>
          <w:ilvl w:val="0"/>
          <w:numId w:val="2"/>
        </w:numPr>
      </w:pPr>
      <w:r>
        <w:t>Heather (Dorset)</w:t>
      </w:r>
    </w:p>
    <w:p w14:paraId="414BD9F6" w14:textId="77777777" w:rsidR="0035118E" w:rsidRDefault="0040178A">
      <w:pPr>
        <w:pStyle w:val="Compact"/>
        <w:numPr>
          <w:ilvl w:val="0"/>
          <w:numId w:val="2"/>
        </w:numPr>
      </w:pPr>
      <w:r>
        <w:t>Graham Smith (South of Scotland)</w:t>
      </w:r>
    </w:p>
    <w:p w14:paraId="15F58876" w14:textId="77777777" w:rsidR="0035118E" w:rsidRDefault="0040178A">
      <w:pPr>
        <w:pStyle w:val="FirstParagraph"/>
      </w:pPr>
      <w:r>
        <w:t xml:space="preserve">The Chair advised that Graham Smith had asked him to pass on his thanks to all those who had contributed to the forthcoming edition of </w:t>
      </w:r>
      <w:r>
        <w:rPr>
          <w:i/>
          <w:iCs/>
        </w:rPr>
        <w:t>Strider</w:t>
      </w:r>
      <w:r>
        <w:t>, which is expected to be distributed during the following week.</w:t>
      </w:r>
    </w:p>
    <w:p w14:paraId="0780E565" w14:textId="77777777" w:rsidR="0035118E" w:rsidRDefault="006B0637">
      <w:r>
        <w:pict w14:anchorId="318DD4D6">
          <v:rect id="_x0000_i1027" style="width:0;height:1.5pt" o:hralign="center" o:hrstd="t" o:hr="t"/>
        </w:pict>
      </w:r>
    </w:p>
    <w:p w14:paraId="76ED14F3" w14:textId="77777777" w:rsidR="0035118E" w:rsidRDefault="0040178A">
      <w:pPr>
        <w:pStyle w:val="Heading2"/>
      </w:pPr>
      <w:bookmarkStart w:id="5" w:name="digital-platform-update"/>
      <w:bookmarkEnd w:id="4"/>
      <w:r>
        <w:t>3. Digital Platform Update</w:t>
      </w:r>
    </w:p>
    <w:p w14:paraId="0049B680" w14:textId="77777777" w:rsidR="0035118E" w:rsidRDefault="0040178A">
      <w:pPr>
        <w:pStyle w:val="FirstParagraph"/>
      </w:pPr>
      <w:r>
        <w:rPr>
          <w:b/>
          <w:bCs/>
        </w:rPr>
        <w:t>Presenter:</w:t>
      </w:r>
      <w:r>
        <w:t xml:space="preserve"> Jim Blakelock – Project Manager</w:t>
      </w:r>
    </w:p>
    <w:p w14:paraId="26EB08AB" w14:textId="77777777" w:rsidR="0035118E" w:rsidRDefault="0040178A">
      <w:pPr>
        <w:pStyle w:val="BodyText"/>
      </w:pPr>
      <w:r>
        <w:t>Jim Blakelock provided an update on progress with the development of the LDWA’s new Digital Platform.</w:t>
      </w:r>
    </w:p>
    <w:p w14:paraId="21B85C7E" w14:textId="77777777" w:rsidR="0035118E" w:rsidRDefault="0040178A">
      <w:pPr>
        <w:pStyle w:val="Heading3"/>
      </w:pPr>
      <w:bookmarkStart w:id="6" w:name="progress-update"/>
      <w:r>
        <w:lastRenderedPageBreak/>
        <w:t>Progress Update</w:t>
      </w:r>
    </w:p>
    <w:p w14:paraId="38C123DE" w14:textId="77777777" w:rsidR="0035118E" w:rsidRDefault="0040178A">
      <w:pPr>
        <w:pStyle w:val="FirstParagraph"/>
      </w:pPr>
      <w:r>
        <w:t>Contract negotiations with the selected supplier were successfully completed at the end of May. A project initiation workshop was held on 1–2 June where the project team and developers agreed the detailed project requirements and produced the initial development backlog.</w:t>
      </w:r>
    </w:p>
    <w:p w14:paraId="6489CA2C" w14:textId="77777777" w:rsidR="0035118E" w:rsidRDefault="0040178A">
      <w:pPr>
        <w:pStyle w:val="BodyText"/>
      </w:pPr>
      <w:r>
        <w:t>The project remains on schedule with an anticipated development period of approximately twelve months.</w:t>
      </w:r>
    </w:p>
    <w:p w14:paraId="151DE19D" w14:textId="77777777" w:rsidR="0035118E" w:rsidRDefault="0040178A">
      <w:pPr>
        <w:pStyle w:val="BodyText"/>
      </w:pPr>
      <w:r>
        <w:t>Although the developers believe earlier completion may be possible, the Project Board recognised that implementation may need to be delayed if it would otherwise coincide with the 2027 Hundred event, in order to minimise operational risk.</w:t>
      </w:r>
    </w:p>
    <w:p w14:paraId="3664FF87" w14:textId="77777777" w:rsidR="0035118E" w:rsidRDefault="0040178A">
      <w:pPr>
        <w:pStyle w:val="BodyText"/>
      </w:pPr>
      <w:r>
        <w:t>The project continues to be managed using an Agile development methodology, allowing individual components to be designed, tested and refined before full system integration.</w:t>
      </w:r>
    </w:p>
    <w:p w14:paraId="5BABC06C" w14:textId="1CFC57D0" w:rsidR="0035118E" w:rsidRDefault="0040178A">
      <w:pPr>
        <w:pStyle w:val="BodyText"/>
      </w:pPr>
      <w:r>
        <w:t xml:space="preserve">The Project Board, chaired by </w:t>
      </w:r>
      <w:r w:rsidR="0056072E">
        <w:t>Madeleine Watson</w:t>
      </w:r>
      <w:r>
        <w:t>, continues to meet fortnightly, with monthly progress reports submitted to the NEC.</w:t>
      </w:r>
    </w:p>
    <w:p w14:paraId="6701DC07" w14:textId="77777777" w:rsidR="0035118E" w:rsidRDefault="0040178A">
      <w:pPr>
        <w:pStyle w:val="Heading3"/>
      </w:pPr>
      <w:bookmarkStart w:id="7" w:name="website-design"/>
      <w:bookmarkEnd w:id="6"/>
      <w:r>
        <w:t>Website Design</w:t>
      </w:r>
    </w:p>
    <w:p w14:paraId="4D62EEDB" w14:textId="77777777" w:rsidR="0035118E" w:rsidRDefault="0040178A">
      <w:pPr>
        <w:pStyle w:val="FirstParagraph"/>
      </w:pPr>
      <w:r>
        <w:t>Members were reminded that two alternative homepage mock-ups had previously been circulated for comment.</w:t>
      </w:r>
    </w:p>
    <w:p w14:paraId="67721A21" w14:textId="77777777" w:rsidR="0035118E" w:rsidRDefault="0040178A">
      <w:pPr>
        <w:pStyle w:val="BodyText"/>
      </w:pPr>
      <w:r>
        <w:t>Approximately 250 responses were received from members.</w:t>
      </w:r>
    </w:p>
    <w:p w14:paraId="1F614446" w14:textId="77777777" w:rsidR="0035118E" w:rsidRDefault="0040178A">
      <w:pPr>
        <w:pStyle w:val="BodyText"/>
      </w:pPr>
      <w:r>
        <w:t>The consultation identified positive features within both designs and these will now be combined into a third design which will become the project’s baseline design.</w:t>
      </w:r>
    </w:p>
    <w:p w14:paraId="7184F490" w14:textId="77777777" w:rsidR="0035118E" w:rsidRDefault="0040178A">
      <w:pPr>
        <w:pStyle w:val="BodyText"/>
      </w:pPr>
      <w:r>
        <w:t>Any future design changes will be managed through formal change control procedures to assess their impact on project cost, timescale and scope.</w:t>
      </w:r>
    </w:p>
    <w:p w14:paraId="14A72EED" w14:textId="77777777" w:rsidR="0035118E" w:rsidRDefault="0040178A">
      <w:pPr>
        <w:pStyle w:val="BodyText"/>
      </w:pPr>
      <w:r>
        <w:t>Several policy decisions arising from the consultation will be presented to the NEC later in July.</w:t>
      </w:r>
    </w:p>
    <w:p w14:paraId="6CC00240" w14:textId="77777777" w:rsidR="0035118E" w:rsidRDefault="0040178A">
      <w:pPr>
        <w:pStyle w:val="Heading3"/>
      </w:pPr>
      <w:bookmarkStart w:id="8" w:name="local-group-microsites"/>
      <w:bookmarkEnd w:id="7"/>
      <w:r>
        <w:t>Local Group Microsites</w:t>
      </w:r>
    </w:p>
    <w:p w14:paraId="1D234E62" w14:textId="77777777" w:rsidR="0035118E" w:rsidRDefault="0040178A">
      <w:pPr>
        <w:pStyle w:val="FirstParagraph"/>
      </w:pPr>
      <w:r>
        <w:t>Jim advised that existing Local Group microsites will eventually be migrated to the new platform.</w:t>
      </w:r>
    </w:p>
    <w:p w14:paraId="6E82C643" w14:textId="77777777" w:rsidR="0035118E" w:rsidRDefault="0040178A">
      <w:pPr>
        <w:pStyle w:val="BodyText"/>
      </w:pPr>
      <w:r>
        <w:t>Although migration is still some way off, Local Groups were encouraged to begin reviewing their current websites by:</w:t>
      </w:r>
    </w:p>
    <w:p w14:paraId="29FCEF2E" w14:textId="77777777" w:rsidR="0035118E" w:rsidRDefault="0040178A">
      <w:pPr>
        <w:pStyle w:val="Compact"/>
        <w:numPr>
          <w:ilvl w:val="0"/>
          <w:numId w:val="3"/>
        </w:numPr>
      </w:pPr>
      <w:r>
        <w:t>removing obsolete documents;</w:t>
      </w:r>
    </w:p>
    <w:p w14:paraId="67706E7B" w14:textId="77777777" w:rsidR="0035118E" w:rsidRDefault="0040178A">
      <w:pPr>
        <w:pStyle w:val="Compact"/>
        <w:numPr>
          <w:ilvl w:val="0"/>
          <w:numId w:val="3"/>
        </w:numPr>
      </w:pPr>
      <w:r>
        <w:t>deleting unused images;</w:t>
      </w:r>
    </w:p>
    <w:p w14:paraId="5F4B5C6B" w14:textId="77777777" w:rsidR="0035118E" w:rsidRDefault="0040178A">
      <w:pPr>
        <w:pStyle w:val="Compact"/>
        <w:numPr>
          <w:ilvl w:val="0"/>
          <w:numId w:val="3"/>
        </w:numPr>
      </w:pPr>
      <w:r>
        <w:t>removing duplicated files;</w:t>
      </w:r>
    </w:p>
    <w:p w14:paraId="692558C0" w14:textId="77777777" w:rsidR="0035118E" w:rsidRDefault="0040178A">
      <w:pPr>
        <w:pStyle w:val="Compact"/>
        <w:numPr>
          <w:ilvl w:val="0"/>
          <w:numId w:val="3"/>
        </w:numPr>
      </w:pPr>
      <w:r>
        <w:t>reviewing outdated content.</w:t>
      </w:r>
    </w:p>
    <w:p w14:paraId="58CA9C75" w14:textId="77777777" w:rsidR="0035118E" w:rsidRDefault="0040178A">
      <w:pPr>
        <w:pStyle w:val="FirstParagraph"/>
      </w:pPr>
      <w:r>
        <w:lastRenderedPageBreak/>
        <w:t>Groups will receive detailed guidance and support before migration begins.</w:t>
      </w:r>
    </w:p>
    <w:p w14:paraId="6FE1251E" w14:textId="77777777" w:rsidR="0035118E" w:rsidRDefault="0040178A">
      <w:pPr>
        <w:pStyle w:val="BodyText"/>
      </w:pPr>
      <w:r>
        <w:t>The new platform will offer enhanced functionality, although groups will retain flexibility over how extensively they adopt the new features.</w:t>
      </w:r>
    </w:p>
    <w:p w14:paraId="2B59F054" w14:textId="77777777" w:rsidR="0035118E" w:rsidRDefault="0040178A">
      <w:pPr>
        <w:pStyle w:val="Heading3"/>
      </w:pPr>
      <w:bookmarkStart w:id="9" w:name="user-testing"/>
      <w:bookmarkEnd w:id="8"/>
      <w:r>
        <w:t>User Testing</w:t>
      </w:r>
    </w:p>
    <w:p w14:paraId="346586E1" w14:textId="77777777" w:rsidR="0035118E" w:rsidRDefault="0040178A">
      <w:pPr>
        <w:pStyle w:val="FirstParagraph"/>
      </w:pPr>
      <w:r>
        <w:t>As development progresses, Local Groups will be invited to participate in user testing covering areas such as:</w:t>
      </w:r>
    </w:p>
    <w:p w14:paraId="35F440B4" w14:textId="77777777" w:rsidR="0035118E" w:rsidRDefault="0040178A">
      <w:pPr>
        <w:pStyle w:val="Compact"/>
        <w:numPr>
          <w:ilvl w:val="0"/>
          <w:numId w:val="4"/>
        </w:numPr>
      </w:pPr>
      <w:r>
        <w:t>membership processes;</w:t>
      </w:r>
    </w:p>
    <w:p w14:paraId="7663007F" w14:textId="77777777" w:rsidR="0035118E" w:rsidRDefault="0040178A">
      <w:pPr>
        <w:pStyle w:val="Compact"/>
        <w:numPr>
          <w:ilvl w:val="0"/>
          <w:numId w:val="4"/>
        </w:numPr>
      </w:pPr>
      <w:r>
        <w:t>event searches;</w:t>
      </w:r>
    </w:p>
    <w:p w14:paraId="4F16F070" w14:textId="77777777" w:rsidR="0035118E" w:rsidRDefault="0040178A">
      <w:pPr>
        <w:pStyle w:val="Compact"/>
        <w:numPr>
          <w:ilvl w:val="0"/>
          <w:numId w:val="4"/>
        </w:numPr>
      </w:pPr>
      <w:r>
        <w:t>social walk searches;</w:t>
      </w:r>
    </w:p>
    <w:p w14:paraId="3E12CC88" w14:textId="77777777" w:rsidR="0035118E" w:rsidRDefault="0040178A">
      <w:pPr>
        <w:pStyle w:val="Compact"/>
        <w:numPr>
          <w:ilvl w:val="0"/>
          <w:numId w:val="4"/>
        </w:numPr>
      </w:pPr>
      <w:r>
        <w:t>user journeys;</w:t>
      </w:r>
    </w:p>
    <w:p w14:paraId="723D610F" w14:textId="77777777" w:rsidR="0035118E" w:rsidRDefault="0040178A">
      <w:pPr>
        <w:pStyle w:val="Compact"/>
        <w:numPr>
          <w:ilvl w:val="0"/>
          <w:numId w:val="4"/>
        </w:numPr>
      </w:pPr>
      <w:r>
        <w:t>website usability;</w:t>
      </w:r>
    </w:p>
    <w:p w14:paraId="37C16C9E" w14:textId="77777777" w:rsidR="0035118E" w:rsidRDefault="0040178A">
      <w:pPr>
        <w:pStyle w:val="Compact"/>
        <w:numPr>
          <w:ilvl w:val="0"/>
          <w:numId w:val="4"/>
        </w:numPr>
      </w:pPr>
      <w:r>
        <w:t>overall user experience.</w:t>
      </w:r>
    </w:p>
    <w:p w14:paraId="1270C018" w14:textId="77777777" w:rsidR="0035118E" w:rsidRDefault="0040178A">
      <w:pPr>
        <w:pStyle w:val="FirstParagraph"/>
      </w:pPr>
      <w:r>
        <w:t>The Project Manager requested that each Local Group nominate a single point of contact to coordinate requests for testing and consultation.</w:t>
      </w:r>
    </w:p>
    <w:p w14:paraId="0A861244" w14:textId="77777777" w:rsidR="0035118E" w:rsidRDefault="0040178A">
      <w:pPr>
        <w:pStyle w:val="BodyText"/>
      </w:pPr>
      <w:r>
        <w:t>The Chair confirmed that Local Groups had already been asked to begin identifying suitable representatives.</w:t>
      </w:r>
    </w:p>
    <w:p w14:paraId="5477815C" w14:textId="77777777" w:rsidR="0035118E" w:rsidRDefault="0040178A">
      <w:pPr>
        <w:pStyle w:val="Heading3"/>
      </w:pPr>
      <w:bookmarkStart w:id="10" w:name="questions-and-discussion"/>
      <w:bookmarkEnd w:id="9"/>
      <w:r>
        <w:t>Questions and Discussion</w:t>
      </w:r>
    </w:p>
    <w:p w14:paraId="07AA8B47" w14:textId="77777777" w:rsidR="0035118E" w:rsidRDefault="0040178A">
      <w:pPr>
        <w:pStyle w:val="FirstParagraph"/>
      </w:pPr>
      <w:r>
        <w:t>In response to a question regarding groups operating independent websites, Jim confirmed that template microsites would be provided.</w:t>
      </w:r>
    </w:p>
    <w:p w14:paraId="34ADE900" w14:textId="77777777" w:rsidR="0035118E" w:rsidRDefault="0040178A">
      <w:pPr>
        <w:pStyle w:val="BodyText"/>
      </w:pPr>
      <w:r>
        <w:t>Discussion will continue regarding the balance between maintaining a consistent LDWA identity while allowing Local Groups sufficient flexibility to personalise their own websites.</w:t>
      </w:r>
    </w:p>
    <w:p w14:paraId="0ED08669" w14:textId="77777777" w:rsidR="0035118E" w:rsidRDefault="0040178A">
      <w:pPr>
        <w:pStyle w:val="BodyText"/>
      </w:pPr>
      <w:r>
        <w:t>A question was raised regarding the overall cost of the project.</w:t>
      </w:r>
    </w:p>
    <w:p w14:paraId="70C122B6" w14:textId="2F2CE854" w:rsidR="0035118E" w:rsidRDefault="0056072E">
      <w:pPr>
        <w:pStyle w:val="BodyText"/>
      </w:pPr>
      <w:r>
        <w:t>Elaine Oddie</w:t>
      </w:r>
      <w:r w:rsidR="0040178A">
        <w:t>, LDWA Treasurer, confirmed:</w:t>
      </w:r>
    </w:p>
    <w:p w14:paraId="3C5DA5A4" w14:textId="77777777" w:rsidR="0035118E" w:rsidRDefault="0040178A">
      <w:pPr>
        <w:pStyle w:val="Compact"/>
        <w:numPr>
          <w:ilvl w:val="0"/>
          <w:numId w:val="5"/>
        </w:numPr>
      </w:pPr>
      <w:r>
        <w:t xml:space="preserve">the total development cost is approximately </w:t>
      </w:r>
      <w:r>
        <w:rPr>
          <w:b/>
          <w:bCs/>
        </w:rPr>
        <w:t>£180,000</w:t>
      </w:r>
      <w:r>
        <w:t>;</w:t>
      </w:r>
    </w:p>
    <w:p w14:paraId="6FA8526D" w14:textId="77777777" w:rsidR="0035118E" w:rsidRDefault="0040178A">
      <w:pPr>
        <w:pStyle w:val="Compact"/>
        <w:numPr>
          <w:ilvl w:val="0"/>
          <w:numId w:val="5"/>
        </w:numPr>
      </w:pPr>
      <w:r>
        <w:t>funding is available through a generous legacy received over recent years;</w:t>
      </w:r>
    </w:p>
    <w:p w14:paraId="276F153D" w14:textId="77777777" w:rsidR="0035118E" w:rsidRDefault="0040178A">
      <w:pPr>
        <w:pStyle w:val="Compact"/>
        <w:numPr>
          <w:ilvl w:val="0"/>
          <w:numId w:val="5"/>
        </w:numPr>
      </w:pPr>
      <w:r>
        <w:t>expenditure is being closely monitored throughout the project;</w:t>
      </w:r>
    </w:p>
    <w:p w14:paraId="6B8E7F87" w14:textId="77777777" w:rsidR="0035118E" w:rsidRDefault="0040178A">
      <w:pPr>
        <w:pStyle w:val="Compact"/>
        <w:numPr>
          <w:ilvl w:val="0"/>
          <w:numId w:val="5"/>
        </w:numPr>
      </w:pPr>
      <w:r>
        <w:t>the development contract is a fixed-price agreement.</w:t>
      </w:r>
    </w:p>
    <w:p w14:paraId="54BF4AFD" w14:textId="77777777" w:rsidR="0035118E" w:rsidRDefault="0040178A">
      <w:pPr>
        <w:pStyle w:val="FirstParagraph"/>
      </w:pPr>
      <w:r>
        <w:t>The Chair reminded members that the project includes not only a replacement website but also the development of a fully integrated mobile application which is expected to simplify many administrative processes, including attendance recording at social walks.</w:t>
      </w:r>
    </w:p>
    <w:p w14:paraId="49ACA9F2" w14:textId="77777777" w:rsidR="0035118E" w:rsidRDefault="0040178A">
      <w:pPr>
        <w:pStyle w:val="BodyText"/>
      </w:pPr>
      <w:r>
        <w:t>Richard May expressed his enthusiasm at the progress made since the project commenced and noted that the development represented a significant investment in the future of the Association.</w:t>
      </w:r>
    </w:p>
    <w:p w14:paraId="0000812F" w14:textId="77777777" w:rsidR="0035118E" w:rsidRDefault="0040178A">
      <w:pPr>
        <w:pStyle w:val="BodyText"/>
      </w:pPr>
      <w:r>
        <w:lastRenderedPageBreak/>
        <w:t>Tracy Woods commented that Local Groups would welcome longer consultation periods wherever possible when feedback is requested.</w:t>
      </w:r>
    </w:p>
    <w:p w14:paraId="2E689A81" w14:textId="77777777" w:rsidR="0035118E" w:rsidRDefault="0040178A">
      <w:pPr>
        <w:pStyle w:val="BodyText"/>
      </w:pPr>
      <w:r>
        <w:t>Jim acknowledged the point and advised that, wherever practical, groups involved in user testing would receive four to six weeks’ notice, although occasional shorter timescales may be unavoidable due to Agile development cycles.</w:t>
      </w:r>
    </w:p>
    <w:p w14:paraId="7DFC03B4" w14:textId="77777777" w:rsidR="0035118E" w:rsidRDefault="0040178A">
      <w:pPr>
        <w:pStyle w:val="Heading3"/>
      </w:pPr>
      <w:bookmarkStart w:id="11" w:name="agreed-actions"/>
      <w:bookmarkEnd w:id="10"/>
      <w:r>
        <w:t>Agreed Actions</w:t>
      </w:r>
    </w:p>
    <w:p w14:paraId="48270AE6" w14:textId="77777777" w:rsidR="0035118E" w:rsidRDefault="0040178A">
      <w:pPr>
        <w:pStyle w:val="FirstParagraph"/>
      </w:pPr>
      <w:r>
        <w:rPr>
          <w:b/>
          <w:bCs/>
        </w:rPr>
        <w:t>DG1.</w:t>
      </w:r>
      <w:r>
        <w:t xml:space="preserve"> Local Groups to begin reviewing and tidying existing microsite content in preparation for future migration.</w:t>
      </w:r>
    </w:p>
    <w:p w14:paraId="1CD9F2CC" w14:textId="77777777" w:rsidR="0035118E" w:rsidRDefault="0040178A">
      <w:pPr>
        <w:pStyle w:val="BodyText"/>
      </w:pPr>
      <w:r>
        <w:rPr>
          <w:b/>
          <w:bCs/>
        </w:rPr>
        <w:t>DG2.</w:t>
      </w:r>
      <w:r>
        <w:t xml:space="preserve"> Each Local Group to identify a single contact for future Digital Platform consultation and user testing.</w:t>
      </w:r>
    </w:p>
    <w:p w14:paraId="70443C65" w14:textId="77777777" w:rsidR="0035118E" w:rsidRDefault="006B0637">
      <w:r>
        <w:pict w14:anchorId="292AE099">
          <v:rect id="_x0000_i1028" style="width:0;height:1.5pt" o:hralign="center" o:hrstd="t" o:hr="t"/>
        </w:pict>
      </w:r>
    </w:p>
    <w:p w14:paraId="04CDE90E" w14:textId="77777777" w:rsidR="0035118E" w:rsidRDefault="0040178A">
      <w:pPr>
        <w:pStyle w:val="Heading2"/>
      </w:pPr>
      <w:bookmarkStart w:id="12" w:name="social-walk-guidelines"/>
      <w:bookmarkEnd w:id="5"/>
      <w:bookmarkEnd w:id="11"/>
      <w:r>
        <w:t>4. Social Walk Guidelines</w:t>
      </w:r>
    </w:p>
    <w:p w14:paraId="6A726306" w14:textId="77777777" w:rsidR="0035118E" w:rsidRDefault="0040178A">
      <w:pPr>
        <w:pStyle w:val="FirstParagraph"/>
      </w:pPr>
      <w:r>
        <w:rPr>
          <w:b/>
          <w:bCs/>
        </w:rPr>
        <w:t>Presenter:</w:t>
      </w:r>
      <w:r>
        <w:t xml:space="preserve"> Penny Southern – Volunteer Support</w:t>
      </w:r>
    </w:p>
    <w:p w14:paraId="414DCC13" w14:textId="77777777" w:rsidR="0035118E" w:rsidRDefault="0040178A">
      <w:pPr>
        <w:pStyle w:val="BodyText"/>
      </w:pPr>
      <w:r>
        <w:t>Penny reported on the review of the Social Walk Guidelines, Registration Process and Walk Checklist, following discussions at both the Local Groups Weekend and previous Local Groups meetings.</w:t>
      </w:r>
    </w:p>
    <w:p w14:paraId="609AC825" w14:textId="77777777" w:rsidR="0035118E" w:rsidRDefault="0040178A">
      <w:pPr>
        <w:pStyle w:val="BodyText"/>
      </w:pPr>
      <w:r>
        <w:t>A consultation group comprising representatives from numerous Local Groups had worked alongside Teresa Brown to review and update the documentation.</w:t>
      </w:r>
    </w:p>
    <w:p w14:paraId="2CFD2C14" w14:textId="77777777" w:rsidR="0035118E" w:rsidRDefault="0040178A">
      <w:pPr>
        <w:pStyle w:val="BodyText"/>
      </w:pPr>
      <w:r>
        <w:t>Penny thanked everyone who had contributed their time and expertise throughout the review process, commenting on the high quality of the feedback received.</w:t>
      </w:r>
    </w:p>
    <w:p w14:paraId="0790BFAE" w14:textId="77777777" w:rsidR="0035118E" w:rsidRDefault="0040178A">
      <w:pPr>
        <w:pStyle w:val="BodyText"/>
      </w:pPr>
      <w:r>
        <w:t>The revised documents have now been completed and will be submitted to the NEC later in July for formal approval.</w:t>
      </w:r>
    </w:p>
    <w:p w14:paraId="57162377" w14:textId="77777777" w:rsidR="0035118E" w:rsidRDefault="0040178A">
      <w:pPr>
        <w:pStyle w:val="BodyText"/>
      </w:pPr>
      <w:r>
        <w:t>Following approval:</w:t>
      </w:r>
    </w:p>
    <w:p w14:paraId="075B8159" w14:textId="77777777" w:rsidR="0035118E" w:rsidRDefault="0040178A">
      <w:pPr>
        <w:pStyle w:val="Compact"/>
        <w:numPr>
          <w:ilvl w:val="0"/>
          <w:numId w:val="6"/>
        </w:numPr>
      </w:pPr>
      <w:r>
        <w:t>revised guidance will be issued to all Local Groups;</w:t>
      </w:r>
    </w:p>
    <w:p w14:paraId="5C7DE323" w14:textId="77777777" w:rsidR="0035118E" w:rsidRDefault="0040178A">
      <w:pPr>
        <w:pStyle w:val="Compact"/>
        <w:numPr>
          <w:ilvl w:val="0"/>
          <w:numId w:val="6"/>
        </w:numPr>
      </w:pPr>
      <w:r>
        <w:t>Chairs and Walk Secretaries will receive direct communications;</w:t>
      </w:r>
    </w:p>
    <w:p w14:paraId="647F8B35" w14:textId="77777777" w:rsidR="0035118E" w:rsidRDefault="0040178A">
      <w:pPr>
        <w:pStyle w:val="Compact"/>
        <w:numPr>
          <w:ilvl w:val="0"/>
          <w:numId w:val="6"/>
        </w:numPr>
      </w:pPr>
      <w:r>
        <w:t>updated documents will be published on the LDWA website.</w:t>
      </w:r>
    </w:p>
    <w:p w14:paraId="0C0C53C3" w14:textId="2E6BCE3A" w:rsidR="0035118E" w:rsidRDefault="0040178A">
      <w:pPr>
        <w:pStyle w:val="FirstParagraph"/>
      </w:pPr>
      <w:r>
        <w:t xml:space="preserve">Teresa Brown also thanked members for their constructive comments and acknowledged the assistance provided by Penny Southern and </w:t>
      </w:r>
      <w:r w:rsidR="0056072E">
        <w:t>Helen Strong</w:t>
      </w:r>
      <w:r>
        <w:t xml:space="preserve"> in producing the final documents.</w:t>
      </w:r>
    </w:p>
    <w:p w14:paraId="4FF61BB5" w14:textId="77777777" w:rsidR="0035118E" w:rsidRDefault="0040178A">
      <w:pPr>
        <w:pStyle w:val="BodyText"/>
      </w:pPr>
      <w:r>
        <w:t>No questions were raised.</w:t>
      </w:r>
    </w:p>
    <w:p w14:paraId="2F91CD9D" w14:textId="77777777" w:rsidR="0035118E" w:rsidRDefault="0040178A">
      <w:pPr>
        <w:pStyle w:val="BodyText"/>
      </w:pPr>
      <w:r>
        <w:t>The Chair thanked Penny, Teresa and everyone involved in completing the review.</w:t>
      </w:r>
    </w:p>
    <w:p w14:paraId="0789D83B" w14:textId="77777777" w:rsidR="0035118E" w:rsidRDefault="0040178A">
      <w:pPr>
        <w:pStyle w:val="BodyText"/>
      </w:pPr>
      <w:r>
        <w:rPr>
          <w:b/>
          <w:bCs/>
        </w:rPr>
        <w:t>Action</w:t>
      </w:r>
    </w:p>
    <w:p w14:paraId="4E38FAE4" w14:textId="77777777" w:rsidR="0035118E" w:rsidRDefault="0040178A">
      <w:pPr>
        <w:pStyle w:val="BodyText"/>
      </w:pPr>
      <w:r>
        <w:rPr>
          <w:b/>
          <w:bCs/>
        </w:rPr>
        <w:lastRenderedPageBreak/>
        <w:t>SW1.</w:t>
      </w:r>
      <w:r>
        <w:t xml:space="preserve"> Revised Social Walk Guidance to be circulated following NEC approval.</w:t>
      </w:r>
    </w:p>
    <w:p w14:paraId="7AFDE427" w14:textId="77777777" w:rsidR="0035118E" w:rsidRDefault="006B0637">
      <w:r>
        <w:pict w14:anchorId="6CF712AA">
          <v:rect id="_x0000_i1029" style="width:0;height:1.5pt" o:hralign="center" o:hrstd="t" o:hr="t"/>
        </w:pict>
      </w:r>
    </w:p>
    <w:p w14:paraId="79269883" w14:textId="77777777" w:rsidR="0035118E" w:rsidRDefault="0040178A">
      <w:pPr>
        <w:pStyle w:val="Heading2"/>
      </w:pPr>
      <w:bookmarkStart w:id="13" w:name="volunteer-awards-review"/>
      <w:bookmarkEnd w:id="12"/>
      <w:r>
        <w:t>5. Volunteer Awards Review</w:t>
      </w:r>
    </w:p>
    <w:p w14:paraId="58B5CC9B" w14:textId="77777777" w:rsidR="0035118E" w:rsidRDefault="0040178A">
      <w:pPr>
        <w:pStyle w:val="FirstParagraph"/>
      </w:pPr>
      <w:r>
        <w:rPr>
          <w:b/>
          <w:bCs/>
        </w:rPr>
        <w:t>Presenter:</w:t>
      </w:r>
      <w:r>
        <w:t xml:space="preserve"> Penny Southern – Volunteer Support</w:t>
      </w:r>
    </w:p>
    <w:p w14:paraId="51772941" w14:textId="77777777" w:rsidR="0035118E" w:rsidRDefault="0040178A">
      <w:pPr>
        <w:pStyle w:val="BodyText"/>
      </w:pPr>
      <w:r>
        <w:t>Penny updated members on work undertaken following the Local Groups Weekend workshops concerning volunteering and volunteer recognition.</w:t>
      </w:r>
    </w:p>
    <w:p w14:paraId="63767F5F" w14:textId="77777777" w:rsidR="0035118E" w:rsidRDefault="0040178A">
      <w:pPr>
        <w:pStyle w:val="BodyText"/>
      </w:pPr>
      <w:r>
        <w:t>A discussion paper is being prepared for consideration by the NEC setting out proposals for a wider volunteering strategy aligned with the new Digital Platform.</w:t>
      </w:r>
    </w:p>
    <w:p w14:paraId="54015AC5" w14:textId="77777777" w:rsidR="0035118E" w:rsidRDefault="0040178A">
      <w:pPr>
        <w:pStyle w:val="BodyText"/>
      </w:pPr>
      <w:r>
        <w:t>As part of this work, the future of the annual Volunteer Awards is also being reviewed.</w:t>
      </w:r>
    </w:p>
    <w:p w14:paraId="530409B0" w14:textId="77777777" w:rsidR="0035118E" w:rsidRDefault="0040178A">
      <w:pPr>
        <w:pStyle w:val="BodyText"/>
      </w:pPr>
      <w:r>
        <w:t>Penny invited members to provide an informal indication of their preferred approach by commenting in the meeting chat.</w:t>
      </w:r>
    </w:p>
    <w:p w14:paraId="5CF481C6" w14:textId="77777777" w:rsidR="0035118E" w:rsidRDefault="0040178A">
      <w:pPr>
        <w:pStyle w:val="BodyText"/>
      </w:pPr>
      <w:r>
        <w:t>Options under consideration included:</w:t>
      </w:r>
    </w:p>
    <w:p w14:paraId="2B2364CB" w14:textId="77777777" w:rsidR="0035118E" w:rsidRDefault="0040178A">
      <w:pPr>
        <w:pStyle w:val="Compact"/>
        <w:numPr>
          <w:ilvl w:val="0"/>
          <w:numId w:val="7"/>
        </w:numPr>
      </w:pPr>
      <w:r>
        <w:t>retaining the existing awards scheme;</w:t>
      </w:r>
    </w:p>
    <w:p w14:paraId="07DE8DC0" w14:textId="77777777" w:rsidR="0035118E" w:rsidRDefault="0040178A">
      <w:pPr>
        <w:pStyle w:val="Compact"/>
        <w:numPr>
          <w:ilvl w:val="0"/>
          <w:numId w:val="7"/>
        </w:numPr>
      </w:pPr>
      <w:r>
        <w:t>introducing a revised awards model;</w:t>
      </w:r>
    </w:p>
    <w:p w14:paraId="7FF0B598" w14:textId="77777777" w:rsidR="0035118E" w:rsidRDefault="0040178A">
      <w:pPr>
        <w:pStyle w:val="Compact"/>
        <w:numPr>
          <w:ilvl w:val="0"/>
          <w:numId w:val="7"/>
        </w:numPr>
      </w:pPr>
      <w:r>
        <w:t>replacing the awards with a broader volunteer recognition programme.</w:t>
      </w:r>
    </w:p>
    <w:p w14:paraId="507386EC" w14:textId="77777777" w:rsidR="0035118E" w:rsidRDefault="0040178A">
      <w:pPr>
        <w:pStyle w:val="FirstParagraph"/>
      </w:pPr>
      <w:r>
        <w:t>For context, Penny reported that during 2026:</w:t>
      </w:r>
    </w:p>
    <w:p w14:paraId="7B0BEB90" w14:textId="77777777" w:rsidR="0035118E" w:rsidRDefault="0040178A">
      <w:pPr>
        <w:pStyle w:val="Compact"/>
        <w:numPr>
          <w:ilvl w:val="0"/>
          <w:numId w:val="8"/>
        </w:numPr>
      </w:pPr>
      <w:r>
        <w:t>nominations were received from 18 members;</w:t>
      </w:r>
    </w:p>
    <w:p w14:paraId="1358FFBB" w14:textId="77777777" w:rsidR="0035118E" w:rsidRDefault="0040178A">
      <w:pPr>
        <w:pStyle w:val="Compact"/>
        <w:numPr>
          <w:ilvl w:val="0"/>
          <w:numId w:val="8"/>
        </w:numPr>
      </w:pPr>
      <w:r>
        <w:t>16 certificates were awarded;</w:t>
      </w:r>
    </w:p>
    <w:p w14:paraId="58576BB2" w14:textId="77777777" w:rsidR="0035118E" w:rsidRDefault="0040178A">
      <w:pPr>
        <w:pStyle w:val="Compact"/>
        <w:numPr>
          <w:ilvl w:val="0"/>
          <w:numId w:val="8"/>
        </w:numPr>
      </w:pPr>
      <w:r>
        <w:t>certificates were presented both at the AGM and by post;</w:t>
      </w:r>
    </w:p>
    <w:p w14:paraId="2CCB5F6F" w14:textId="77777777" w:rsidR="0035118E" w:rsidRDefault="0040178A">
      <w:pPr>
        <w:pStyle w:val="Compact"/>
        <w:numPr>
          <w:ilvl w:val="0"/>
          <w:numId w:val="8"/>
        </w:numPr>
      </w:pPr>
      <w:r>
        <w:t>the total cost of the awards was under £70.</w:t>
      </w:r>
    </w:p>
    <w:p w14:paraId="11190204" w14:textId="77777777" w:rsidR="0035118E" w:rsidRDefault="0040178A">
      <w:pPr>
        <w:pStyle w:val="FirstParagraph"/>
      </w:pPr>
      <w:r>
        <w:t>Members discussed whether the current awards were sufficiently well known amongst the wider membership.</w:t>
      </w:r>
    </w:p>
    <w:p w14:paraId="076EFB05" w14:textId="77777777" w:rsidR="0035118E" w:rsidRDefault="0040178A">
      <w:pPr>
        <w:pStyle w:val="BodyText"/>
      </w:pPr>
      <w:r>
        <w:t>It was noted that nominations are currently promoted through:</w:t>
      </w:r>
    </w:p>
    <w:p w14:paraId="47A09EB2" w14:textId="77777777" w:rsidR="0035118E" w:rsidRDefault="0040178A">
      <w:pPr>
        <w:pStyle w:val="Compact"/>
        <w:numPr>
          <w:ilvl w:val="0"/>
          <w:numId w:val="9"/>
        </w:numPr>
      </w:pPr>
      <w:r>
        <w:t>AGM papers;</w:t>
      </w:r>
    </w:p>
    <w:p w14:paraId="77F4EF1F" w14:textId="77777777" w:rsidR="0035118E" w:rsidRDefault="0040178A">
      <w:pPr>
        <w:pStyle w:val="Compact"/>
        <w:numPr>
          <w:ilvl w:val="0"/>
          <w:numId w:val="9"/>
        </w:numPr>
      </w:pPr>
      <w:r>
        <w:t>AGM communications;</w:t>
      </w:r>
    </w:p>
    <w:p w14:paraId="0A867E03" w14:textId="77777777" w:rsidR="0035118E" w:rsidRDefault="0040178A">
      <w:pPr>
        <w:pStyle w:val="Compact"/>
        <w:numPr>
          <w:ilvl w:val="0"/>
          <w:numId w:val="9"/>
        </w:numPr>
      </w:pPr>
      <w:r>
        <w:t>the monthly newsletter.</w:t>
      </w:r>
    </w:p>
    <w:p w14:paraId="649CF568" w14:textId="7605D0DB" w:rsidR="0035118E" w:rsidRDefault="0056072E">
      <w:pPr>
        <w:pStyle w:val="FirstParagraph"/>
      </w:pPr>
      <w:r>
        <w:t>Madeleine Watson</w:t>
      </w:r>
      <w:r w:rsidR="0040178A">
        <w:t xml:space="preserve"> observed that any proposal to change the current arrangements should be accompanied by clear details of the alternative model before decisions are made.</w:t>
      </w:r>
    </w:p>
    <w:p w14:paraId="747F7916" w14:textId="77777777" w:rsidR="0035118E" w:rsidRDefault="0040178A">
      <w:pPr>
        <w:pStyle w:val="BodyText"/>
      </w:pPr>
      <w:r>
        <w:t>Penny agreed to incorporate comments received during the meeting into the paper for the NEC.</w:t>
      </w:r>
    </w:p>
    <w:p w14:paraId="595526D2" w14:textId="77777777" w:rsidR="0035118E" w:rsidRDefault="0040178A">
      <w:pPr>
        <w:pStyle w:val="BodyText"/>
      </w:pPr>
      <w:r>
        <w:rPr>
          <w:b/>
          <w:bCs/>
        </w:rPr>
        <w:t>Action</w:t>
      </w:r>
    </w:p>
    <w:p w14:paraId="32BF1A6F" w14:textId="77777777" w:rsidR="0035118E" w:rsidRDefault="0040178A">
      <w:pPr>
        <w:pStyle w:val="BodyText"/>
      </w:pPr>
      <w:r>
        <w:rPr>
          <w:b/>
          <w:bCs/>
        </w:rPr>
        <w:lastRenderedPageBreak/>
        <w:t>VA1.</w:t>
      </w:r>
      <w:r>
        <w:t xml:space="preserve"> Volunteer Support to present proposals for the future Volunteer Awards and wider volunteer recognition </w:t>
      </w:r>
      <w:proofErr w:type="spellStart"/>
      <w:r>
        <w:t>programme</w:t>
      </w:r>
      <w:proofErr w:type="spellEnd"/>
      <w:r>
        <w:t xml:space="preserve"> to the NEC.</w:t>
      </w:r>
    </w:p>
    <w:p w14:paraId="258D738D" w14:textId="77777777" w:rsidR="00CC0E7E" w:rsidRDefault="00CC0E7E" w:rsidP="00CC0E7E">
      <w:pPr>
        <w:pStyle w:val="Heading2"/>
      </w:pPr>
      <w:bookmarkStart w:id="14" w:name="long-distance-paths-update"/>
      <w:r>
        <w:t>6. Long Distance Paths Update</w:t>
      </w:r>
    </w:p>
    <w:p w14:paraId="3E96B7A6" w14:textId="77777777" w:rsidR="00CC0E7E" w:rsidRDefault="00CC0E7E" w:rsidP="00CC0E7E">
      <w:pPr>
        <w:pStyle w:val="FirstParagraph"/>
      </w:pPr>
      <w:r>
        <w:rPr>
          <w:b/>
          <w:bCs/>
        </w:rPr>
        <w:t>Presenter:</w:t>
      </w:r>
      <w:r>
        <w:t xml:space="preserve"> </w:t>
      </w:r>
      <w:r>
        <w:rPr>
          <w:b/>
          <w:bCs/>
        </w:rPr>
        <w:t>Paul Nellist – LDWA Long Distance Paths Officer</w:t>
      </w:r>
    </w:p>
    <w:p w14:paraId="37102376" w14:textId="77777777" w:rsidR="00CC0E7E" w:rsidRDefault="00CC0E7E" w:rsidP="00CC0E7E">
      <w:pPr>
        <w:pStyle w:val="BodyText"/>
      </w:pPr>
      <w:r>
        <w:t xml:space="preserve">Paul Nellist provided an update on the work of the National </w:t>
      </w:r>
      <w:proofErr w:type="gramStart"/>
      <w:r>
        <w:t>Long Distance</w:t>
      </w:r>
      <w:proofErr w:type="gramEnd"/>
      <w:r>
        <w:t xml:space="preserve"> Paths Team following his appointment as LDWA Long Distance Paths Officer.</w:t>
      </w:r>
    </w:p>
    <w:p w14:paraId="012D3CA3" w14:textId="77777777" w:rsidR="00CC0E7E" w:rsidRDefault="00CC0E7E" w:rsidP="00CC0E7E">
      <w:pPr>
        <w:pStyle w:val="Heading3"/>
      </w:pPr>
      <w:bookmarkStart w:id="15" w:name="volunteer-team"/>
      <w:r>
        <w:t>Volunteer Team</w:t>
      </w:r>
    </w:p>
    <w:p w14:paraId="3F7BF9BA" w14:textId="77777777" w:rsidR="00CC0E7E" w:rsidRDefault="00CC0E7E" w:rsidP="00CC0E7E">
      <w:pPr>
        <w:pStyle w:val="FirstParagraph"/>
      </w:pPr>
      <w:r>
        <w:t xml:space="preserve">Paul reported that </w:t>
      </w:r>
      <w:proofErr w:type="gramStart"/>
      <w:r>
        <w:t>a number of</w:t>
      </w:r>
      <w:proofErr w:type="gramEnd"/>
      <w:r>
        <w:t xml:space="preserve"> volunteers had recently come forward to assist with maintaining the LDWA’s Long Distance Paths database. The response had been encouraging, with volunteers bringing a range of knowledge and experience from across the country.</w:t>
      </w:r>
    </w:p>
    <w:p w14:paraId="12283D79" w14:textId="77777777" w:rsidR="00CC0E7E" w:rsidRDefault="00CC0E7E" w:rsidP="00CC0E7E">
      <w:pPr>
        <w:pStyle w:val="BodyText"/>
      </w:pPr>
      <w:r>
        <w:t xml:space="preserve">Work is underway to establish a coordinated national team responsible for improving the quality, accuracy and consistency of information held within the </w:t>
      </w:r>
      <w:proofErr w:type="gramStart"/>
      <w:r>
        <w:t>Long Distance</w:t>
      </w:r>
      <w:proofErr w:type="gramEnd"/>
      <w:r>
        <w:t xml:space="preserve"> Paths database.</w:t>
      </w:r>
    </w:p>
    <w:p w14:paraId="2CCB154A" w14:textId="77777777" w:rsidR="00CC0E7E" w:rsidRDefault="00CC0E7E" w:rsidP="00CC0E7E">
      <w:pPr>
        <w:pStyle w:val="Heading3"/>
      </w:pPr>
      <w:bookmarkStart w:id="16" w:name="current-priorities"/>
      <w:bookmarkEnd w:id="15"/>
      <w:r>
        <w:t>Current Priorities</w:t>
      </w:r>
    </w:p>
    <w:p w14:paraId="05FC728E" w14:textId="77777777" w:rsidR="00CC0E7E" w:rsidRDefault="00CC0E7E" w:rsidP="00CC0E7E">
      <w:pPr>
        <w:pStyle w:val="FirstParagraph"/>
      </w:pPr>
      <w:r>
        <w:t>The team’s priorities include:</w:t>
      </w:r>
    </w:p>
    <w:p w14:paraId="40C36DAE" w14:textId="77777777" w:rsidR="00CC0E7E" w:rsidRDefault="00CC0E7E" w:rsidP="00CC0E7E">
      <w:pPr>
        <w:pStyle w:val="Compact"/>
        <w:numPr>
          <w:ilvl w:val="0"/>
          <w:numId w:val="2"/>
        </w:numPr>
      </w:pPr>
      <w:r>
        <w:t>Reviewing existing path records.</w:t>
      </w:r>
    </w:p>
    <w:p w14:paraId="2453799D" w14:textId="77777777" w:rsidR="00CC0E7E" w:rsidRDefault="00CC0E7E" w:rsidP="00CC0E7E">
      <w:pPr>
        <w:pStyle w:val="Compact"/>
        <w:numPr>
          <w:ilvl w:val="0"/>
          <w:numId w:val="2"/>
        </w:numPr>
      </w:pPr>
      <w:r>
        <w:t>Checking GPX files and route descriptions.</w:t>
      </w:r>
    </w:p>
    <w:p w14:paraId="316D47DD" w14:textId="77777777" w:rsidR="00CC0E7E" w:rsidRDefault="00CC0E7E" w:rsidP="00CC0E7E">
      <w:pPr>
        <w:pStyle w:val="Compact"/>
        <w:numPr>
          <w:ilvl w:val="0"/>
          <w:numId w:val="2"/>
        </w:numPr>
      </w:pPr>
      <w:r>
        <w:t>Identifying outdated or incomplete information.</w:t>
      </w:r>
    </w:p>
    <w:p w14:paraId="486ABC3B" w14:textId="77777777" w:rsidR="00CC0E7E" w:rsidRDefault="00CC0E7E" w:rsidP="00CC0E7E">
      <w:pPr>
        <w:pStyle w:val="Compact"/>
        <w:numPr>
          <w:ilvl w:val="0"/>
          <w:numId w:val="2"/>
        </w:numPr>
      </w:pPr>
      <w:r>
        <w:t>Improving the consistency of information provided to members.</w:t>
      </w:r>
    </w:p>
    <w:p w14:paraId="41C40032" w14:textId="77777777" w:rsidR="00CC0E7E" w:rsidRDefault="00CC0E7E" w:rsidP="00CC0E7E">
      <w:pPr>
        <w:pStyle w:val="Compact"/>
        <w:numPr>
          <w:ilvl w:val="0"/>
          <w:numId w:val="2"/>
        </w:numPr>
      </w:pPr>
      <w:r>
        <w:t>Ensuring that published information remains current.</w:t>
      </w:r>
    </w:p>
    <w:p w14:paraId="17485310" w14:textId="77777777" w:rsidR="00CC0E7E" w:rsidRDefault="00CC0E7E" w:rsidP="00CC0E7E">
      <w:pPr>
        <w:pStyle w:val="FirstParagraph"/>
      </w:pPr>
      <w:r>
        <w:t>Paul noted that many routes had not been comprehensively reviewed for a considerable number of years and that some route descriptions are now significantly out of date.</w:t>
      </w:r>
    </w:p>
    <w:p w14:paraId="4CA73892" w14:textId="77777777" w:rsidR="00CC0E7E" w:rsidRDefault="00CC0E7E" w:rsidP="00CC0E7E">
      <w:pPr>
        <w:pStyle w:val="Heading3"/>
      </w:pPr>
      <w:bookmarkStart w:id="17" w:name="prioritisation-of-work"/>
      <w:bookmarkEnd w:id="16"/>
      <w:proofErr w:type="spellStart"/>
      <w:r>
        <w:t>Prioritisation</w:t>
      </w:r>
      <w:proofErr w:type="spellEnd"/>
      <w:r>
        <w:t xml:space="preserve"> of Work</w:t>
      </w:r>
    </w:p>
    <w:p w14:paraId="463215E0" w14:textId="77777777" w:rsidR="00CC0E7E" w:rsidRDefault="00CC0E7E" w:rsidP="00CC0E7E">
      <w:pPr>
        <w:pStyle w:val="FirstParagraph"/>
      </w:pPr>
      <w:r>
        <w:t xml:space="preserve">Members were advised that work would </w:t>
      </w:r>
      <w:proofErr w:type="gramStart"/>
      <w:r>
        <w:t>increasingly</w:t>
      </w:r>
      <w:proofErr w:type="gramEnd"/>
      <w:r>
        <w:t xml:space="preserve"> </w:t>
      </w:r>
      <w:proofErr w:type="gramStart"/>
      <w:r>
        <w:t xml:space="preserve">be </w:t>
      </w:r>
      <w:proofErr w:type="spellStart"/>
      <w:r>
        <w:t>prioritised</w:t>
      </w:r>
      <w:proofErr w:type="spellEnd"/>
      <w:proofErr w:type="gramEnd"/>
      <w:r>
        <w:t xml:space="preserve"> according to levels of public interest and website usage.</w:t>
      </w:r>
    </w:p>
    <w:p w14:paraId="0A7E0E3E" w14:textId="77777777" w:rsidR="00CC0E7E" w:rsidRDefault="00CC0E7E" w:rsidP="00CC0E7E">
      <w:pPr>
        <w:pStyle w:val="BodyText"/>
      </w:pPr>
      <w:r>
        <w:t xml:space="preserve">With assistance from </w:t>
      </w:r>
      <w:r>
        <w:rPr>
          <w:b/>
          <w:bCs/>
        </w:rPr>
        <w:t>Andrew Beck (Thames Valley)</w:t>
      </w:r>
      <w:r>
        <w:t xml:space="preserve">, systems have now been developed to record usage statistics for individual </w:t>
      </w:r>
      <w:proofErr w:type="gramStart"/>
      <w:r>
        <w:t>Long Distance</w:t>
      </w:r>
      <w:proofErr w:type="gramEnd"/>
      <w:r>
        <w:t xml:space="preserve"> Paths. These statistics will enable the team to identify the </w:t>
      </w:r>
      <w:proofErr w:type="gramStart"/>
      <w:r>
        <w:t>routes</w:t>
      </w:r>
      <w:proofErr w:type="gramEnd"/>
      <w:r>
        <w:t xml:space="preserve"> receiving the greatest number of visits and </w:t>
      </w:r>
      <w:proofErr w:type="gramStart"/>
      <w:r>
        <w:t>downloads</w:t>
      </w:r>
      <w:proofErr w:type="gramEnd"/>
      <w:r>
        <w:t xml:space="preserve"> and to focus resources accordingly.</w:t>
      </w:r>
    </w:p>
    <w:p w14:paraId="20F5082A" w14:textId="77777777" w:rsidR="00CC0E7E" w:rsidRDefault="00CC0E7E" w:rsidP="00CC0E7E">
      <w:pPr>
        <w:pStyle w:val="BodyText"/>
      </w:pPr>
      <w:r>
        <w:t>The intention is to ensure that the most frequently used routes receive the highest priority for review and maintenance while also identifying obsolete or little-used routes requiring further consideration.</w:t>
      </w:r>
    </w:p>
    <w:p w14:paraId="7346EA1A" w14:textId="77777777" w:rsidR="00CC0E7E" w:rsidRDefault="00CC0E7E" w:rsidP="00CC0E7E">
      <w:pPr>
        <w:pStyle w:val="BodyText"/>
      </w:pPr>
      <w:r>
        <w:lastRenderedPageBreak/>
        <w:t>Paul thanked Andrew Beck for his work in developing the reporting tools and noted that the forthcoming Digital Platform should make this information more readily available.</w:t>
      </w:r>
    </w:p>
    <w:p w14:paraId="028FE627" w14:textId="77777777" w:rsidR="00CC0E7E" w:rsidRDefault="00CC0E7E" w:rsidP="00CC0E7E">
      <w:pPr>
        <w:pStyle w:val="Heading3"/>
      </w:pPr>
      <w:bookmarkStart w:id="18" w:name="local-group-involvement"/>
      <w:bookmarkEnd w:id="17"/>
      <w:r>
        <w:t>Local Group Involvement</w:t>
      </w:r>
    </w:p>
    <w:p w14:paraId="657D1FA3" w14:textId="77777777" w:rsidR="00CC0E7E" w:rsidRDefault="00CC0E7E" w:rsidP="00CC0E7E">
      <w:pPr>
        <w:pStyle w:val="FirstParagraph"/>
      </w:pPr>
      <w:r>
        <w:t xml:space="preserve">A substantial discussion followed regarding the role Local Groups could play in supporting the maintenance of </w:t>
      </w:r>
      <w:proofErr w:type="gramStart"/>
      <w:r>
        <w:t>Long Distance</w:t>
      </w:r>
      <w:proofErr w:type="gramEnd"/>
      <w:r>
        <w:t xml:space="preserve"> Paths.</w:t>
      </w:r>
    </w:p>
    <w:p w14:paraId="0C339646" w14:textId="77777777" w:rsidR="00CC0E7E" w:rsidRDefault="00CC0E7E" w:rsidP="00CC0E7E">
      <w:pPr>
        <w:pStyle w:val="BodyText"/>
      </w:pPr>
      <w:r>
        <w:t xml:space="preserve">Paul explained that there is </w:t>
      </w:r>
      <w:r>
        <w:rPr>
          <w:b/>
          <w:bCs/>
        </w:rPr>
        <w:t>currently no formal responsibility</w:t>
      </w:r>
      <w:r>
        <w:t xml:space="preserve"> placed upon Local Groups to maintain or verify information relating to Long Distance Paths passing through their areas.</w:t>
      </w:r>
    </w:p>
    <w:p w14:paraId="3218AEAF" w14:textId="77777777" w:rsidR="00CC0E7E" w:rsidRDefault="00CC0E7E" w:rsidP="00CC0E7E">
      <w:pPr>
        <w:pStyle w:val="BodyText"/>
      </w:pPr>
      <w:r>
        <w:t xml:space="preserve">Historically, Local Groups and individual members have maintained </w:t>
      </w:r>
      <w:r>
        <w:rPr>
          <w:b/>
          <w:bCs/>
        </w:rPr>
        <w:t>Anytime Challenges</w:t>
      </w:r>
      <w:r>
        <w:t>, but many of these have themselves become outdated and would benefit from review.</w:t>
      </w:r>
    </w:p>
    <w:p w14:paraId="77F22C57" w14:textId="77777777" w:rsidR="00CC0E7E" w:rsidRDefault="00CC0E7E" w:rsidP="00CC0E7E">
      <w:pPr>
        <w:pStyle w:val="BodyText"/>
      </w:pPr>
      <w:r>
        <w:t xml:space="preserve">Paul stressed that he was </w:t>
      </w:r>
      <w:r>
        <w:rPr>
          <w:b/>
          <w:bCs/>
        </w:rPr>
        <w:t xml:space="preserve">not proposing to place additional responsibilities on Local </w:t>
      </w:r>
      <w:proofErr w:type="gramStart"/>
      <w:r>
        <w:rPr>
          <w:b/>
          <w:bCs/>
        </w:rPr>
        <w:t>Groups</w:t>
      </w:r>
      <w:r>
        <w:t>, but</w:t>
      </w:r>
      <w:proofErr w:type="gramEnd"/>
      <w:r>
        <w:t xml:space="preserve"> rather seeking opportunities for closer collaboration between Local Groups and the national </w:t>
      </w:r>
      <w:proofErr w:type="gramStart"/>
      <w:r>
        <w:t>Long Distance</w:t>
      </w:r>
      <w:proofErr w:type="gramEnd"/>
      <w:r>
        <w:t xml:space="preserve"> Paths Team.</w:t>
      </w:r>
    </w:p>
    <w:p w14:paraId="209BEB5C" w14:textId="77777777" w:rsidR="00CC0E7E" w:rsidRDefault="00CC0E7E" w:rsidP="00CC0E7E">
      <w:pPr>
        <w:pStyle w:val="BodyText"/>
      </w:pPr>
      <w:r>
        <w:t>Potential areas of cooperation discussed included:</w:t>
      </w:r>
    </w:p>
    <w:p w14:paraId="18A0F5AD" w14:textId="77777777" w:rsidR="00CC0E7E" w:rsidRDefault="00CC0E7E" w:rsidP="00CC0E7E">
      <w:pPr>
        <w:pStyle w:val="Compact"/>
        <w:numPr>
          <w:ilvl w:val="0"/>
          <w:numId w:val="2"/>
        </w:numPr>
      </w:pPr>
      <w:r>
        <w:t xml:space="preserve">Reporting newly established </w:t>
      </w:r>
      <w:proofErr w:type="gramStart"/>
      <w:r>
        <w:t>Long Distance</w:t>
      </w:r>
      <w:proofErr w:type="gramEnd"/>
      <w:r>
        <w:t xml:space="preserve"> Paths.</w:t>
      </w:r>
    </w:p>
    <w:p w14:paraId="71FDABBC" w14:textId="77777777" w:rsidR="00CC0E7E" w:rsidRDefault="00CC0E7E" w:rsidP="00CC0E7E">
      <w:pPr>
        <w:pStyle w:val="Compact"/>
        <w:numPr>
          <w:ilvl w:val="0"/>
          <w:numId w:val="2"/>
        </w:numPr>
      </w:pPr>
      <w:r>
        <w:t>Advising the national team of local changes affecting existing routes.</w:t>
      </w:r>
    </w:p>
    <w:p w14:paraId="2BB24CD9" w14:textId="77777777" w:rsidR="00CC0E7E" w:rsidRDefault="00CC0E7E" w:rsidP="00CC0E7E">
      <w:pPr>
        <w:pStyle w:val="Compact"/>
        <w:numPr>
          <w:ilvl w:val="0"/>
          <w:numId w:val="2"/>
        </w:numPr>
      </w:pPr>
      <w:r>
        <w:t>Reviewing GPX files and route descriptions.</w:t>
      </w:r>
    </w:p>
    <w:p w14:paraId="723AFCEB" w14:textId="77777777" w:rsidR="00CC0E7E" w:rsidRDefault="00CC0E7E" w:rsidP="00CC0E7E">
      <w:pPr>
        <w:pStyle w:val="Compact"/>
        <w:numPr>
          <w:ilvl w:val="0"/>
          <w:numId w:val="2"/>
        </w:numPr>
      </w:pPr>
      <w:r>
        <w:t>Providing local knowledge where appropriate.</w:t>
      </w:r>
    </w:p>
    <w:p w14:paraId="5C05A646" w14:textId="77777777" w:rsidR="00CC0E7E" w:rsidRDefault="00CC0E7E" w:rsidP="00CC0E7E">
      <w:pPr>
        <w:pStyle w:val="Compact"/>
        <w:numPr>
          <w:ilvl w:val="0"/>
          <w:numId w:val="2"/>
        </w:numPr>
      </w:pPr>
      <w:r>
        <w:t>Assisting with periodic verification of routes.</w:t>
      </w:r>
    </w:p>
    <w:p w14:paraId="5FC8C2A4" w14:textId="77777777" w:rsidR="00CC0E7E" w:rsidRDefault="00CC0E7E" w:rsidP="00CC0E7E">
      <w:pPr>
        <w:pStyle w:val="FirstParagraph"/>
      </w:pPr>
      <w:r>
        <w:t xml:space="preserve">He </w:t>
      </w:r>
      <w:proofErr w:type="spellStart"/>
      <w:r>
        <w:t>emphasised</w:t>
      </w:r>
      <w:proofErr w:type="spellEnd"/>
      <w:r>
        <w:t xml:space="preserve"> that improved communication between Local Groups and the national team would significantly improve the quality of information available to members.</w:t>
      </w:r>
    </w:p>
    <w:p w14:paraId="33DFE70B" w14:textId="77777777" w:rsidR="00CC0E7E" w:rsidRDefault="00CC0E7E" w:rsidP="00CC0E7E">
      <w:pPr>
        <w:pStyle w:val="Heading3"/>
      </w:pPr>
      <w:bookmarkStart w:id="19" w:name="discussion"/>
      <w:bookmarkEnd w:id="18"/>
      <w:r>
        <w:t>Discussion</w:t>
      </w:r>
    </w:p>
    <w:p w14:paraId="2FAF6631" w14:textId="77777777" w:rsidR="00CC0E7E" w:rsidRDefault="00CC0E7E" w:rsidP="00CC0E7E">
      <w:pPr>
        <w:pStyle w:val="FirstParagraph"/>
      </w:pPr>
      <w:r>
        <w:rPr>
          <w:b/>
          <w:bCs/>
        </w:rPr>
        <w:t>Tracy Woods</w:t>
      </w:r>
      <w:r>
        <w:t xml:space="preserve"> asked whether there was an established model through which Local Groups could proactively notify the national team of new routes and developments.</w:t>
      </w:r>
    </w:p>
    <w:p w14:paraId="76F02D6E" w14:textId="77777777" w:rsidR="00CC0E7E" w:rsidRDefault="00CC0E7E" w:rsidP="00CC0E7E">
      <w:pPr>
        <w:pStyle w:val="BodyText"/>
      </w:pPr>
      <w:r>
        <w:t>Paul confirmed that no formal reporting model currently exists and welcomed suggestions for developing one. He encouraged groups to notify him whenever they became aware of new or amended Long Distance Paths in their areas.</w:t>
      </w:r>
    </w:p>
    <w:p w14:paraId="770BC7AC" w14:textId="77777777" w:rsidR="00CC0E7E" w:rsidRDefault="00CC0E7E" w:rsidP="00CC0E7E">
      <w:pPr>
        <w:pStyle w:val="BodyText"/>
      </w:pPr>
      <w:r>
        <w:rPr>
          <w:b/>
          <w:bCs/>
        </w:rPr>
        <w:t>Andrew Beck (Thames Valley)</w:t>
      </w:r>
      <w:r>
        <w:t xml:space="preserve"> asked whether </w:t>
      </w:r>
      <w:proofErr w:type="spellStart"/>
      <w:r>
        <w:t>prioritisation</w:t>
      </w:r>
      <w:proofErr w:type="spellEnd"/>
      <w:r>
        <w:t xml:space="preserve"> would take account of actual usage of routes.</w:t>
      </w:r>
    </w:p>
    <w:p w14:paraId="19F81549" w14:textId="77777777" w:rsidR="00CC0E7E" w:rsidRDefault="00CC0E7E" w:rsidP="00CC0E7E">
      <w:pPr>
        <w:pStyle w:val="BodyText"/>
      </w:pPr>
      <w:r>
        <w:t>Paul confirmed that usage data would become a key factor in determining future priorities.</w:t>
      </w:r>
    </w:p>
    <w:p w14:paraId="5D55587A" w14:textId="77777777" w:rsidR="00CC0E7E" w:rsidRDefault="00CC0E7E" w:rsidP="00CC0E7E">
      <w:pPr>
        <w:pStyle w:val="BodyText"/>
      </w:pPr>
      <w:r>
        <w:rPr>
          <w:b/>
          <w:bCs/>
        </w:rPr>
        <w:t>Andy Marr</w:t>
      </w:r>
      <w:r>
        <w:t xml:space="preserve"> queried whether Local Groups could be informed when volunteers working within their geographical area joined the national </w:t>
      </w:r>
      <w:proofErr w:type="gramStart"/>
      <w:r>
        <w:t>Long Distance</w:t>
      </w:r>
      <w:proofErr w:type="gramEnd"/>
      <w:r>
        <w:t xml:space="preserve"> Paths Team.</w:t>
      </w:r>
    </w:p>
    <w:p w14:paraId="2E301AAF" w14:textId="77777777" w:rsidR="00CC0E7E" w:rsidRDefault="00CC0E7E" w:rsidP="00CC0E7E">
      <w:pPr>
        <w:pStyle w:val="BodyText"/>
      </w:pPr>
      <w:r>
        <w:lastRenderedPageBreak/>
        <w:t>Paul agreed that this was a valuable suggestion and undertook to consider how Local Groups might be kept informed of volunteers operating within their regions to improve communication and cooperation.</w:t>
      </w:r>
    </w:p>
    <w:p w14:paraId="067C87AA" w14:textId="77777777" w:rsidR="00CC0E7E" w:rsidRDefault="00CC0E7E" w:rsidP="00CC0E7E">
      <w:pPr>
        <w:pStyle w:val="BodyText"/>
      </w:pPr>
      <w:r>
        <w:rPr>
          <w:b/>
          <w:bCs/>
        </w:rPr>
        <w:t>David Gosling</w:t>
      </w:r>
      <w:r>
        <w:t xml:space="preserve"> sought clarification regarding the responsibilities of Local Groups in maintaining Long Distance Path information.</w:t>
      </w:r>
    </w:p>
    <w:p w14:paraId="726D414C" w14:textId="77777777" w:rsidR="00CC0E7E" w:rsidRDefault="00CC0E7E" w:rsidP="00CC0E7E">
      <w:pPr>
        <w:pStyle w:val="BodyText"/>
      </w:pPr>
      <w:r>
        <w:t xml:space="preserve">Paul confirmed that Local Groups have </w:t>
      </w:r>
      <w:r>
        <w:rPr>
          <w:b/>
          <w:bCs/>
        </w:rPr>
        <w:t>no formal obligation</w:t>
      </w:r>
      <w:r>
        <w:t xml:space="preserve"> to undertake this work. However, where groups wished to adopt or monitor </w:t>
      </w:r>
      <w:proofErr w:type="gramStart"/>
      <w:r>
        <w:t>particular routes</w:t>
      </w:r>
      <w:proofErr w:type="gramEnd"/>
      <w:r>
        <w:t>, the national team would welcome their assistance and would coordinate activities to avoid unnecessary duplication.</w:t>
      </w:r>
    </w:p>
    <w:p w14:paraId="646EF7D2" w14:textId="77777777" w:rsidR="00CC0E7E" w:rsidRDefault="00CC0E7E" w:rsidP="00CC0E7E">
      <w:pPr>
        <w:pStyle w:val="BodyText"/>
      </w:pPr>
      <w:r>
        <w:t xml:space="preserve">David also suggested that </w:t>
      </w:r>
      <w:proofErr w:type="spellStart"/>
      <w:r>
        <w:t>organisations</w:t>
      </w:r>
      <w:proofErr w:type="spellEnd"/>
      <w:r>
        <w:t xml:space="preserve"> such as the Peak &amp; Northern Footpaths Society hold significant path condition data that might, in time, help verify information held by the LDWA.</w:t>
      </w:r>
    </w:p>
    <w:p w14:paraId="10260CD5" w14:textId="77777777" w:rsidR="00CC0E7E" w:rsidRDefault="00CC0E7E" w:rsidP="00CC0E7E">
      <w:pPr>
        <w:pStyle w:val="BodyText"/>
      </w:pPr>
      <w:r>
        <w:t xml:space="preserve">Paul welcomed the suggestion and agreed that greater cooperation with Local Groups and other </w:t>
      </w:r>
      <w:proofErr w:type="spellStart"/>
      <w:r>
        <w:t>organisations</w:t>
      </w:r>
      <w:proofErr w:type="spellEnd"/>
      <w:r>
        <w:t xml:space="preserve"> represented the best way forward.</w:t>
      </w:r>
    </w:p>
    <w:p w14:paraId="1EC6FD2E" w14:textId="77777777" w:rsidR="00CC0E7E" w:rsidRDefault="00CC0E7E" w:rsidP="00CC0E7E">
      <w:pPr>
        <w:pStyle w:val="Heading3"/>
      </w:pPr>
      <w:bookmarkStart w:id="20" w:name="future-models"/>
      <w:bookmarkEnd w:id="19"/>
      <w:r>
        <w:t>Future Models</w:t>
      </w:r>
    </w:p>
    <w:p w14:paraId="52EB9138" w14:textId="77777777" w:rsidR="00CC0E7E" w:rsidRDefault="00CC0E7E" w:rsidP="00CC0E7E">
      <w:pPr>
        <w:pStyle w:val="FirstParagraph"/>
      </w:pPr>
      <w:proofErr w:type="gramStart"/>
      <w:r>
        <w:t>A number of</w:t>
      </w:r>
      <w:proofErr w:type="gramEnd"/>
      <w:r>
        <w:t xml:space="preserve"> possible approaches were discussed, including:</w:t>
      </w:r>
    </w:p>
    <w:p w14:paraId="322F046F" w14:textId="77777777" w:rsidR="00CC0E7E" w:rsidRDefault="00CC0E7E" w:rsidP="00CC0E7E">
      <w:pPr>
        <w:pStyle w:val="Compact"/>
        <w:numPr>
          <w:ilvl w:val="0"/>
          <w:numId w:val="2"/>
        </w:numPr>
      </w:pPr>
      <w:r>
        <w:t>Appointing a Local Group Long Distance Paths Officer where appropriate.</w:t>
      </w:r>
    </w:p>
    <w:p w14:paraId="50C9F02A" w14:textId="77777777" w:rsidR="00CC0E7E" w:rsidRDefault="00CC0E7E" w:rsidP="00CC0E7E">
      <w:pPr>
        <w:pStyle w:val="Compact"/>
        <w:numPr>
          <w:ilvl w:val="0"/>
          <w:numId w:val="2"/>
        </w:numPr>
      </w:pPr>
      <w:r>
        <w:t>Encouraging individual members to adopt routes.</w:t>
      </w:r>
    </w:p>
    <w:p w14:paraId="6E0F4CED" w14:textId="77777777" w:rsidR="00CC0E7E" w:rsidRDefault="00CC0E7E" w:rsidP="00CC0E7E">
      <w:pPr>
        <w:pStyle w:val="Compact"/>
        <w:numPr>
          <w:ilvl w:val="0"/>
          <w:numId w:val="2"/>
        </w:numPr>
      </w:pPr>
      <w:r>
        <w:t xml:space="preserve">Local Groups voluntarily </w:t>
      </w:r>
      <w:proofErr w:type="gramStart"/>
      <w:r>
        <w:t>monitoring</w:t>
      </w:r>
      <w:proofErr w:type="gramEnd"/>
      <w:r>
        <w:t xml:space="preserve"> selected paths within their own areas.</w:t>
      </w:r>
    </w:p>
    <w:p w14:paraId="5C071FD9" w14:textId="77777777" w:rsidR="00CC0E7E" w:rsidRDefault="00CC0E7E" w:rsidP="00CC0E7E">
      <w:pPr>
        <w:pStyle w:val="Compact"/>
        <w:numPr>
          <w:ilvl w:val="0"/>
          <w:numId w:val="2"/>
        </w:numPr>
      </w:pPr>
      <w:r>
        <w:t xml:space="preserve">Improved sharing of information between Local Groups and the national </w:t>
      </w:r>
      <w:proofErr w:type="gramStart"/>
      <w:r>
        <w:t>Long Distance</w:t>
      </w:r>
      <w:proofErr w:type="gramEnd"/>
      <w:r>
        <w:t xml:space="preserve"> Paths Team.</w:t>
      </w:r>
    </w:p>
    <w:p w14:paraId="185DBC80" w14:textId="77777777" w:rsidR="00CC0E7E" w:rsidRDefault="00CC0E7E" w:rsidP="00CC0E7E">
      <w:pPr>
        <w:pStyle w:val="FirstParagraph"/>
      </w:pPr>
      <w:r>
        <w:t xml:space="preserve">Paul </w:t>
      </w:r>
      <w:proofErr w:type="spellStart"/>
      <w:r>
        <w:t>emphasised</w:t>
      </w:r>
      <w:proofErr w:type="spellEnd"/>
      <w:r>
        <w:t xml:space="preserve"> that no single model had been adopted and that the intention was to develop arrangements collaboratively rather than imposing additional duties upon Local Groups.</w:t>
      </w:r>
    </w:p>
    <w:p w14:paraId="5F1526DB" w14:textId="77777777" w:rsidR="00CC0E7E" w:rsidRDefault="00CC0E7E" w:rsidP="00CC0E7E">
      <w:pPr>
        <w:pStyle w:val="BodyText"/>
      </w:pPr>
      <w:r>
        <w:t>The Chair observed that care should be taken not to place further burdens upon existing committee officers, particularly Walk Secretaries, and supported exploring flexible arrangements based upon local circumstances.</w:t>
      </w:r>
    </w:p>
    <w:p w14:paraId="49808DC7" w14:textId="77777777" w:rsidR="00CC0E7E" w:rsidRDefault="00CC0E7E" w:rsidP="00CC0E7E">
      <w:pPr>
        <w:pStyle w:val="BodyText"/>
      </w:pPr>
      <w:r>
        <w:t xml:space="preserve">The Chair thanked Paul for a comprehensive presentation and welcomed the positive approach being taken to improving the </w:t>
      </w:r>
      <w:proofErr w:type="gramStart"/>
      <w:r>
        <w:t>Long Distance</w:t>
      </w:r>
      <w:proofErr w:type="gramEnd"/>
      <w:r>
        <w:t xml:space="preserve"> Paths database.</w:t>
      </w:r>
    </w:p>
    <w:p w14:paraId="63CBEC8C" w14:textId="77777777" w:rsidR="00CC0E7E" w:rsidRDefault="00CC0E7E" w:rsidP="00CC0E7E">
      <w:pPr>
        <w:pStyle w:val="Heading3"/>
      </w:pPr>
      <w:bookmarkStart w:id="21" w:name="actions"/>
      <w:bookmarkEnd w:id="20"/>
      <w:r>
        <w:t>Actions</w:t>
      </w:r>
    </w:p>
    <w:p w14:paraId="213EAE39" w14:textId="77777777" w:rsidR="00CC0E7E" w:rsidRDefault="00CC0E7E" w:rsidP="00CC0E7E">
      <w:pPr>
        <w:pStyle w:val="FirstParagraph"/>
      </w:pPr>
      <w:r>
        <w:rPr>
          <w:b/>
          <w:bCs/>
        </w:rPr>
        <w:t>LDP1.</w:t>
      </w:r>
      <w:r>
        <w:t xml:space="preserve"> Paul Nellist to continue developing proposals for closer collaboration between Local Groups and the National </w:t>
      </w:r>
      <w:proofErr w:type="gramStart"/>
      <w:r>
        <w:t>Long Distance</w:t>
      </w:r>
      <w:proofErr w:type="gramEnd"/>
      <w:r>
        <w:t xml:space="preserve"> Paths Team.</w:t>
      </w:r>
    </w:p>
    <w:p w14:paraId="7CAE81BE" w14:textId="77777777" w:rsidR="00CC0E7E" w:rsidRDefault="00CC0E7E" w:rsidP="00CC0E7E">
      <w:pPr>
        <w:pStyle w:val="BodyText"/>
      </w:pPr>
      <w:r>
        <w:rPr>
          <w:b/>
          <w:bCs/>
        </w:rPr>
        <w:t>LDP2.</w:t>
      </w:r>
      <w:r>
        <w:t xml:space="preserve"> Local Groups to notify the </w:t>
      </w:r>
      <w:proofErr w:type="gramStart"/>
      <w:r>
        <w:t>Long Distance</w:t>
      </w:r>
      <w:proofErr w:type="gramEnd"/>
      <w:r>
        <w:t xml:space="preserve"> Paths Team of newly established routes, significant changes to existing routes and, where appropriate, volunteers willing to assist with route maintenance.</w:t>
      </w:r>
    </w:p>
    <w:p w14:paraId="4DB44956" w14:textId="77777777" w:rsidR="00CC0E7E" w:rsidRDefault="006B0637" w:rsidP="00CC0E7E">
      <w:r>
        <w:lastRenderedPageBreak/>
        <w:pict w14:anchorId="11D75B29">
          <v:rect id="_x0000_i1030" style="width:0;height:1.5pt" o:hralign="center" o:hrstd="t" o:hr="t"/>
        </w:pict>
      </w:r>
    </w:p>
    <w:p w14:paraId="305A53F4" w14:textId="77777777" w:rsidR="00CC0E7E" w:rsidRDefault="00CC0E7E" w:rsidP="00CC0E7E">
      <w:pPr>
        <w:pStyle w:val="Heading2"/>
      </w:pPr>
      <w:bookmarkStart w:id="22" w:name="strider-review"/>
      <w:bookmarkStart w:id="23" w:name="action"/>
      <w:bookmarkEnd w:id="14"/>
      <w:bookmarkEnd w:id="21"/>
      <w:r>
        <w:t>7. Strider Review</w:t>
      </w:r>
    </w:p>
    <w:p w14:paraId="1453886B" w14:textId="690454E7" w:rsidR="00CC0E7E" w:rsidRDefault="00CC0E7E" w:rsidP="00CC0E7E">
      <w:pPr>
        <w:pStyle w:val="FirstParagraph"/>
      </w:pPr>
      <w:r>
        <w:rPr>
          <w:b/>
          <w:bCs/>
        </w:rPr>
        <w:t>Presenter:</w:t>
      </w:r>
      <w:r>
        <w:t xml:space="preserve"> </w:t>
      </w:r>
      <w:r w:rsidR="0056072E">
        <w:rPr>
          <w:b/>
          <w:bCs/>
        </w:rPr>
        <w:t>Madeleine Watson</w:t>
      </w:r>
      <w:r>
        <w:rPr>
          <w:b/>
          <w:bCs/>
        </w:rPr>
        <w:t xml:space="preserve"> – LDWA Chair</w:t>
      </w:r>
    </w:p>
    <w:p w14:paraId="63A51D01" w14:textId="5D78853C" w:rsidR="00CC0E7E" w:rsidRDefault="0056072E" w:rsidP="00CC0E7E">
      <w:pPr>
        <w:pStyle w:val="BodyText"/>
      </w:pPr>
      <w:r>
        <w:rPr>
          <w:b/>
          <w:bCs/>
        </w:rPr>
        <w:t>Madeleine Watson</w:t>
      </w:r>
      <w:r w:rsidR="00CC0E7E">
        <w:rPr>
          <w:b/>
          <w:bCs/>
        </w:rPr>
        <w:t>, LDWA Chair</w:t>
      </w:r>
      <w:r w:rsidR="00CC0E7E">
        <w:t xml:space="preserve">, reported that work on the future of </w:t>
      </w:r>
      <w:r w:rsidR="00CC0E7E">
        <w:rPr>
          <w:i/>
          <w:iCs/>
        </w:rPr>
        <w:t>Strider</w:t>
      </w:r>
      <w:r w:rsidR="00CC0E7E">
        <w:t xml:space="preserve"> continued to progress.</w:t>
      </w:r>
    </w:p>
    <w:p w14:paraId="505688AD" w14:textId="77777777" w:rsidR="00CC0E7E" w:rsidRDefault="00CC0E7E" w:rsidP="00CC0E7E">
      <w:pPr>
        <w:pStyle w:val="BodyText"/>
      </w:pPr>
      <w:r>
        <w:t xml:space="preserve">Three consultation workshops </w:t>
      </w:r>
      <w:proofErr w:type="gramStart"/>
      <w:r>
        <w:t>had</w:t>
      </w:r>
      <w:proofErr w:type="gramEnd"/>
      <w:r>
        <w:t xml:space="preserve"> now been held involving volunteers who </w:t>
      </w:r>
      <w:proofErr w:type="gramStart"/>
      <w:r>
        <w:t>had</w:t>
      </w:r>
      <w:proofErr w:type="gramEnd"/>
      <w:r>
        <w:t xml:space="preserve"> expressed an interest in contributing to the review.</w:t>
      </w:r>
    </w:p>
    <w:p w14:paraId="22C64278" w14:textId="77777777" w:rsidR="00CC0E7E" w:rsidRDefault="00CC0E7E" w:rsidP="00CC0E7E">
      <w:pPr>
        <w:pStyle w:val="BodyText"/>
      </w:pPr>
      <w:r>
        <w:t>The outcomes of these workshops will be discussed further at the forthcoming NEC meeting later in July.</w:t>
      </w:r>
    </w:p>
    <w:p w14:paraId="2AF0C578" w14:textId="77777777" w:rsidR="00CC0E7E" w:rsidRDefault="00CC0E7E" w:rsidP="00CC0E7E">
      <w:pPr>
        <w:pStyle w:val="BodyText"/>
      </w:pPr>
      <w:r>
        <w:t xml:space="preserve">An appeal has also been issued seeking expressions of interest for the role of </w:t>
      </w:r>
      <w:r>
        <w:rPr>
          <w:b/>
          <w:bCs/>
        </w:rPr>
        <w:t>Strider Editor</w:t>
      </w:r>
      <w:r>
        <w:t>.</w:t>
      </w:r>
    </w:p>
    <w:p w14:paraId="71D45832" w14:textId="4DB7EE5F" w:rsidR="00CC0E7E" w:rsidRDefault="00CC0E7E" w:rsidP="00CC0E7E">
      <w:pPr>
        <w:pStyle w:val="BodyText"/>
      </w:pPr>
      <w:r>
        <w:t xml:space="preserve">While </w:t>
      </w:r>
      <w:proofErr w:type="spellStart"/>
      <w:r>
        <w:t>recognising</w:t>
      </w:r>
      <w:proofErr w:type="spellEnd"/>
      <w:r>
        <w:t xml:space="preserve"> that some potential applicants may be reluctant to volunteer until the future format of </w:t>
      </w:r>
      <w:r>
        <w:rPr>
          <w:i/>
          <w:iCs/>
        </w:rPr>
        <w:t>Strider</w:t>
      </w:r>
      <w:r>
        <w:t xml:space="preserve"> has been confirmed, </w:t>
      </w:r>
      <w:r w:rsidR="0056072E">
        <w:t>Madeleine Watson</w:t>
      </w:r>
      <w:r>
        <w:t xml:space="preserve"> reported that there had already been an encouraging response from members willing to act as contributors and correspondents. These volunteers will help identify stories and articles from across the Association for future publication.</w:t>
      </w:r>
    </w:p>
    <w:p w14:paraId="7A485A91" w14:textId="5B9A2743" w:rsidR="00CC0E7E" w:rsidRDefault="0056072E" w:rsidP="00CC0E7E">
      <w:pPr>
        <w:pStyle w:val="BodyText"/>
      </w:pPr>
      <w:r>
        <w:t>Madeleine Watson</w:t>
      </w:r>
      <w:r w:rsidR="00CC0E7E">
        <w:t xml:space="preserve"> thanked everyone who </w:t>
      </w:r>
      <w:proofErr w:type="gramStart"/>
      <w:r w:rsidR="00CC0E7E">
        <w:t>had contributed</w:t>
      </w:r>
      <w:proofErr w:type="gramEnd"/>
      <w:r w:rsidR="00CC0E7E">
        <w:t xml:space="preserve"> to the review process and paid </w:t>
      </w:r>
      <w:proofErr w:type="gramStart"/>
      <w:r w:rsidR="00CC0E7E">
        <w:t>particular tribute</w:t>
      </w:r>
      <w:proofErr w:type="gramEnd"/>
      <w:r w:rsidR="00CC0E7E">
        <w:t xml:space="preserve"> to </w:t>
      </w:r>
      <w:r w:rsidR="00CC0E7E">
        <w:rPr>
          <w:b/>
          <w:bCs/>
        </w:rPr>
        <w:t>Ken Falconer</w:t>
      </w:r>
      <w:r w:rsidR="00CC0E7E">
        <w:t xml:space="preserve"> and </w:t>
      </w:r>
      <w:r w:rsidR="00CC0E7E">
        <w:rPr>
          <w:b/>
          <w:bCs/>
        </w:rPr>
        <w:t>Graham Smith</w:t>
      </w:r>
      <w:r w:rsidR="00CC0E7E">
        <w:t xml:space="preserve">, who had acted as Guest Editors for the </w:t>
      </w:r>
      <w:r w:rsidR="00CC0E7E">
        <w:rPr>
          <w:b/>
          <w:bCs/>
        </w:rPr>
        <w:t>April 2026</w:t>
      </w:r>
      <w:r w:rsidR="00CC0E7E">
        <w:t xml:space="preserve"> and </w:t>
      </w:r>
      <w:r w:rsidR="00CC0E7E">
        <w:rPr>
          <w:b/>
          <w:bCs/>
        </w:rPr>
        <w:t>August 2026</w:t>
      </w:r>
      <w:r w:rsidR="00CC0E7E">
        <w:t xml:space="preserve"> editions of </w:t>
      </w:r>
      <w:r w:rsidR="00CC0E7E">
        <w:rPr>
          <w:i/>
          <w:iCs/>
        </w:rPr>
        <w:t>Strider</w:t>
      </w:r>
      <w:r w:rsidR="00CC0E7E">
        <w:t xml:space="preserve"> following Gordon’s retirement. Their support had ensured continuity of publication while the future editorial arrangements were being reviewed.</w:t>
      </w:r>
    </w:p>
    <w:p w14:paraId="44C755CD" w14:textId="77777777" w:rsidR="00CC0E7E" w:rsidRDefault="00CC0E7E" w:rsidP="00CC0E7E">
      <w:pPr>
        <w:pStyle w:val="BodyText"/>
      </w:pPr>
      <w:r>
        <w:t>Further information will be issued following consideration of the review by the NEC.</w:t>
      </w:r>
    </w:p>
    <w:p w14:paraId="2E336D52" w14:textId="77777777" w:rsidR="00CC0E7E" w:rsidRDefault="00CC0E7E" w:rsidP="00CC0E7E">
      <w:pPr>
        <w:pStyle w:val="Heading3"/>
      </w:pPr>
      <w:r>
        <w:t>Action</w:t>
      </w:r>
    </w:p>
    <w:p w14:paraId="05F5A016" w14:textId="77777777" w:rsidR="00CC0E7E" w:rsidRDefault="00CC0E7E" w:rsidP="00CC0E7E">
      <w:pPr>
        <w:pStyle w:val="FirstParagraph"/>
      </w:pPr>
      <w:r>
        <w:rPr>
          <w:b/>
          <w:bCs/>
        </w:rPr>
        <w:t>ST1.</w:t>
      </w:r>
      <w:r>
        <w:t xml:space="preserve"> NEC to consider the recommendations arising from the </w:t>
      </w:r>
      <w:r>
        <w:rPr>
          <w:i/>
          <w:iCs/>
        </w:rPr>
        <w:t>Strider</w:t>
      </w:r>
      <w:r>
        <w:t xml:space="preserve"> review and communicate the agreed way forward to Local Groups.</w:t>
      </w:r>
    </w:p>
    <w:p w14:paraId="789DD3A2" w14:textId="77777777" w:rsidR="00CC0E7E" w:rsidRDefault="006B0637" w:rsidP="00CC0E7E">
      <w:r>
        <w:pict w14:anchorId="0DD0FD2E">
          <v:rect id="_x0000_i1031" style="width:0;height:1.5pt" o:hralign="center" o:hrstd="t" o:hr="t"/>
        </w:pict>
      </w:r>
    </w:p>
    <w:bookmarkEnd w:id="22"/>
    <w:bookmarkEnd w:id="23"/>
    <w:p w14:paraId="59CCD94C" w14:textId="77777777" w:rsidR="00CC0E7E" w:rsidRDefault="00CC0E7E" w:rsidP="00CC0E7E">
      <w:pPr>
        <w:pStyle w:val="Heading2"/>
      </w:pPr>
      <w:r>
        <w:t>8. Website Images and Copyright</w:t>
      </w:r>
    </w:p>
    <w:p w14:paraId="22B924BC" w14:textId="082B3251" w:rsidR="00CC0E7E" w:rsidRDefault="00CC0E7E" w:rsidP="00CC0E7E">
      <w:pPr>
        <w:pStyle w:val="FirstParagraph"/>
      </w:pPr>
      <w:r>
        <w:rPr>
          <w:b/>
          <w:bCs/>
        </w:rPr>
        <w:t>Presenters:</w:t>
      </w:r>
      <w:r>
        <w:t xml:space="preserve"> </w:t>
      </w:r>
      <w:r w:rsidR="0056072E">
        <w:rPr>
          <w:b/>
          <w:bCs/>
        </w:rPr>
        <w:t>Elaine Oddie</w:t>
      </w:r>
      <w:r>
        <w:rPr>
          <w:b/>
          <w:bCs/>
        </w:rPr>
        <w:t xml:space="preserve"> – LDWA Treasurer</w:t>
      </w:r>
      <w:r>
        <w:t xml:space="preserve"> and </w:t>
      </w:r>
      <w:r w:rsidR="0056072E">
        <w:rPr>
          <w:b/>
          <w:bCs/>
        </w:rPr>
        <w:t>Helen Strong</w:t>
      </w:r>
      <w:r>
        <w:rPr>
          <w:b/>
          <w:bCs/>
        </w:rPr>
        <w:t xml:space="preserve"> – LDWA Secretary</w:t>
      </w:r>
    </w:p>
    <w:p w14:paraId="33C2F7E5" w14:textId="3F406A6B" w:rsidR="00CC0E7E" w:rsidRDefault="0056072E" w:rsidP="00CC0E7E">
      <w:pPr>
        <w:pStyle w:val="BodyText"/>
      </w:pPr>
      <w:r>
        <w:rPr>
          <w:b/>
          <w:bCs/>
        </w:rPr>
        <w:t>Elaine Oddie</w:t>
      </w:r>
      <w:r w:rsidR="00CC0E7E">
        <w:rPr>
          <w:b/>
          <w:bCs/>
        </w:rPr>
        <w:t>, LDWA Treasurer</w:t>
      </w:r>
      <w:r w:rsidR="00CC0E7E">
        <w:t>, reminded Local Groups of the importance of ensuring that all images appearing on Local Group websites are used in accordance with copyright legislation.</w:t>
      </w:r>
    </w:p>
    <w:p w14:paraId="59ACDD7D" w14:textId="77777777" w:rsidR="00CC0E7E" w:rsidRDefault="00CC0E7E" w:rsidP="00CC0E7E">
      <w:pPr>
        <w:pStyle w:val="BodyText"/>
      </w:pPr>
      <w:r>
        <w:lastRenderedPageBreak/>
        <w:t xml:space="preserve">Recent advances in image recognition software and artificial intelligence mean that copyright owners are increasingly identifying </w:t>
      </w:r>
      <w:proofErr w:type="spellStart"/>
      <w:r>
        <w:t>unauthorised</w:t>
      </w:r>
      <w:proofErr w:type="spellEnd"/>
      <w:r>
        <w:t xml:space="preserve"> use of commercial images and pursuing retrospective </w:t>
      </w:r>
      <w:proofErr w:type="spellStart"/>
      <w:r>
        <w:t>licence</w:t>
      </w:r>
      <w:proofErr w:type="spellEnd"/>
      <w:r>
        <w:t xml:space="preserve"> fees.</w:t>
      </w:r>
    </w:p>
    <w:p w14:paraId="57B9E152" w14:textId="77777777" w:rsidR="00CC0E7E" w:rsidRDefault="00CC0E7E" w:rsidP="00CC0E7E">
      <w:pPr>
        <w:pStyle w:val="BodyText"/>
      </w:pPr>
      <w:r>
        <w:t xml:space="preserve">The Association has previously incurred costs arising from the </w:t>
      </w:r>
      <w:proofErr w:type="spellStart"/>
      <w:r>
        <w:t>unauthorised</w:t>
      </w:r>
      <w:proofErr w:type="spellEnd"/>
      <w:r>
        <w:t xml:space="preserve"> use of copyrighted images, </w:t>
      </w:r>
      <w:proofErr w:type="spellStart"/>
      <w:r>
        <w:t>emphasising</w:t>
      </w:r>
      <w:proofErr w:type="spellEnd"/>
      <w:r>
        <w:t xml:space="preserve"> the need for Local Groups to review their websites carefully.</w:t>
      </w:r>
    </w:p>
    <w:p w14:paraId="1105E99F" w14:textId="09CB3FB5" w:rsidR="00CC0E7E" w:rsidRDefault="0056072E" w:rsidP="00CC0E7E">
      <w:pPr>
        <w:pStyle w:val="BodyText"/>
      </w:pPr>
      <w:r>
        <w:rPr>
          <w:b/>
          <w:bCs/>
        </w:rPr>
        <w:t>Helen Strong</w:t>
      </w:r>
      <w:r w:rsidR="00CC0E7E">
        <w:rPr>
          <w:b/>
          <w:bCs/>
        </w:rPr>
        <w:t>, LDWA Secretary</w:t>
      </w:r>
      <w:r w:rsidR="00CC0E7E">
        <w:t>, reported that she had undertaken an initial review of a Local Group website to illustrate how easily copyrighted images can be identified.</w:t>
      </w:r>
    </w:p>
    <w:p w14:paraId="2AE042A5" w14:textId="77777777" w:rsidR="00CC0E7E" w:rsidRDefault="00CC0E7E" w:rsidP="00CC0E7E">
      <w:pPr>
        <w:pStyle w:val="BodyText"/>
      </w:pPr>
      <w:r>
        <w:t>Local Groups were encouraged, as part of their general website housekeeping prior to migration to the new Digital Platform, to:</w:t>
      </w:r>
    </w:p>
    <w:p w14:paraId="78696B29" w14:textId="77777777" w:rsidR="00CC0E7E" w:rsidRDefault="00CC0E7E" w:rsidP="00CC0E7E">
      <w:pPr>
        <w:pStyle w:val="Compact"/>
        <w:numPr>
          <w:ilvl w:val="0"/>
          <w:numId w:val="2"/>
        </w:numPr>
      </w:pPr>
      <w:r>
        <w:t>Remove any images where copyright ownership is uncertain.</w:t>
      </w:r>
    </w:p>
    <w:p w14:paraId="7F40FF13" w14:textId="77777777" w:rsidR="00CC0E7E" w:rsidRDefault="00CC0E7E" w:rsidP="00CC0E7E">
      <w:pPr>
        <w:pStyle w:val="Compact"/>
        <w:numPr>
          <w:ilvl w:val="0"/>
          <w:numId w:val="2"/>
        </w:numPr>
      </w:pPr>
      <w:r>
        <w:t>Replace commercial images with photographs taken by members wherever possible.</w:t>
      </w:r>
    </w:p>
    <w:p w14:paraId="7B866D6A" w14:textId="77777777" w:rsidR="00CC0E7E" w:rsidRDefault="00CC0E7E" w:rsidP="00CC0E7E">
      <w:pPr>
        <w:pStyle w:val="Compact"/>
        <w:numPr>
          <w:ilvl w:val="0"/>
          <w:numId w:val="2"/>
        </w:numPr>
      </w:pPr>
      <w:r>
        <w:t xml:space="preserve">Ensure that any Creative Commons images are used strictly in accordance with the relevant </w:t>
      </w:r>
      <w:proofErr w:type="spellStart"/>
      <w:r>
        <w:t>licence</w:t>
      </w:r>
      <w:proofErr w:type="spellEnd"/>
      <w:r>
        <w:t xml:space="preserve"> conditions.</w:t>
      </w:r>
    </w:p>
    <w:p w14:paraId="6F2082E7" w14:textId="77777777" w:rsidR="00CC0E7E" w:rsidRDefault="00CC0E7E" w:rsidP="00CC0E7E">
      <w:pPr>
        <w:pStyle w:val="Compact"/>
        <w:numPr>
          <w:ilvl w:val="0"/>
          <w:numId w:val="2"/>
        </w:numPr>
      </w:pPr>
      <w:r>
        <w:t>Seek advice where uncertainty exists.</w:t>
      </w:r>
    </w:p>
    <w:p w14:paraId="4D4ABA73" w14:textId="77777777" w:rsidR="00CC0E7E" w:rsidRDefault="00CC0E7E" w:rsidP="00CC0E7E">
      <w:pPr>
        <w:pStyle w:val="FirstParagraph"/>
      </w:pPr>
      <w:r>
        <w:rPr>
          <w:b/>
          <w:bCs/>
        </w:rPr>
        <w:t>Andrew Beck (Thames Valley)</w:t>
      </w:r>
      <w:r>
        <w:t xml:space="preserve"> reminded members that many Creative Commons images may be used legitimately provided that the </w:t>
      </w:r>
      <w:proofErr w:type="spellStart"/>
      <w:r>
        <w:t>licence</w:t>
      </w:r>
      <w:proofErr w:type="spellEnd"/>
      <w:r>
        <w:t xml:space="preserve"> conditions, including attribution requirements, are fully observed.</w:t>
      </w:r>
    </w:p>
    <w:p w14:paraId="46DFA239" w14:textId="77777777" w:rsidR="00CC0E7E" w:rsidRDefault="00CC0E7E" w:rsidP="00CC0E7E">
      <w:pPr>
        <w:pStyle w:val="BodyText"/>
      </w:pPr>
      <w:r>
        <w:t>The meeting agreed that guidance on Creative Commons licensing would be helpful for Local Groups.</w:t>
      </w:r>
    </w:p>
    <w:p w14:paraId="0C5F3363" w14:textId="77777777" w:rsidR="00CC0E7E" w:rsidRDefault="00CC0E7E" w:rsidP="00CC0E7E">
      <w:pPr>
        <w:pStyle w:val="BodyText"/>
      </w:pPr>
      <w:r>
        <w:rPr>
          <w:b/>
          <w:bCs/>
        </w:rPr>
        <w:t>Graham Wright (London)</w:t>
      </w:r>
      <w:r>
        <w:t xml:space="preserve"> described an instance where a property owner had requested the removal of a photograph taken from a public footpath because it showed their home.</w:t>
      </w:r>
    </w:p>
    <w:p w14:paraId="3B4305CD" w14:textId="77777777" w:rsidR="00CC0E7E" w:rsidRDefault="00CC0E7E" w:rsidP="00CC0E7E">
      <w:pPr>
        <w:pStyle w:val="BodyText"/>
      </w:pPr>
      <w:r>
        <w:t xml:space="preserve">Although members </w:t>
      </w:r>
      <w:proofErr w:type="spellStart"/>
      <w:r>
        <w:t>recognised</w:t>
      </w:r>
      <w:proofErr w:type="spellEnd"/>
      <w:r>
        <w:t xml:space="preserve"> that the legal position was not always straightforward, it was agreed that where reasonable requests of this nature are received, Local Groups should normally respond positively </w:t>
      </w:r>
      <w:proofErr w:type="gramStart"/>
      <w:r>
        <w:t>in order to</w:t>
      </w:r>
      <w:proofErr w:type="gramEnd"/>
      <w:r>
        <w:t xml:space="preserve"> maintain good relationships and protect the reputation of the Association.</w:t>
      </w:r>
    </w:p>
    <w:p w14:paraId="15426317" w14:textId="221ED9C9" w:rsidR="00CC0E7E" w:rsidRDefault="0056072E" w:rsidP="00CC0E7E">
      <w:pPr>
        <w:pStyle w:val="BodyText"/>
      </w:pPr>
      <w:r>
        <w:t>Helen Strong</w:t>
      </w:r>
      <w:r w:rsidR="00CC0E7E">
        <w:t xml:space="preserve"> confirmed that she would be happy to provide informal advice or undertake reviews of Local Group websites where requested.</w:t>
      </w:r>
    </w:p>
    <w:p w14:paraId="2EE02620" w14:textId="77777777" w:rsidR="00CC0E7E" w:rsidRDefault="00CC0E7E" w:rsidP="00CC0E7E">
      <w:pPr>
        <w:pStyle w:val="Heading3"/>
      </w:pPr>
      <w:r>
        <w:t>Actions</w:t>
      </w:r>
    </w:p>
    <w:p w14:paraId="68235903" w14:textId="77777777" w:rsidR="00CC0E7E" w:rsidRDefault="00CC0E7E" w:rsidP="00CC0E7E">
      <w:pPr>
        <w:pStyle w:val="FirstParagraph"/>
      </w:pPr>
      <w:r>
        <w:rPr>
          <w:b/>
          <w:bCs/>
        </w:rPr>
        <w:t>WI1.</w:t>
      </w:r>
      <w:r>
        <w:t xml:space="preserve"> Local </w:t>
      </w:r>
      <w:proofErr w:type="gramStart"/>
      <w:r>
        <w:t>Groups to</w:t>
      </w:r>
      <w:proofErr w:type="gramEnd"/>
      <w:r>
        <w:t xml:space="preserve"> review website images and remove any material where copyright ownership cannot be confirmed.</w:t>
      </w:r>
    </w:p>
    <w:p w14:paraId="1DBDEECD" w14:textId="77777777" w:rsidR="00CC0E7E" w:rsidRDefault="00CC0E7E" w:rsidP="00CC0E7E">
      <w:pPr>
        <w:pStyle w:val="Heading2"/>
      </w:pPr>
      <w:bookmarkStart w:id="24" w:name="local-groups-weekend-2026"/>
      <w:r>
        <w:t>9. Local Groups Weekend 2026</w:t>
      </w:r>
    </w:p>
    <w:p w14:paraId="1A7EE1F3" w14:textId="77777777" w:rsidR="00CC0E7E" w:rsidRDefault="00CC0E7E" w:rsidP="00CC0E7E">
      <w:pPr>
        <w:pStyle w:val="FirstParagraph"/>
      </w:pPr>
      <w:r>
        <w:rPr>
          <w:b/>
          <w:bCs/>
        </w:rPr>
        <w:t>Presenter:</w:t>
      </w:r>
      <w:r>
        <w:t xml:space="preserve"> </w:t>
      </w:r>
      <w:r>
        <w:rPr>
          <w:b/>
          <w:bCs/>
        </w:rPr>
        <w:t>Graham Sherwood – Local Groups Officer</w:t>
      </w:r>
    </w:p>
    <w:p w14:paraId="10AEF8F4" w14:textId="77777777" w:rsidR="00CC0E7E" w:rsidRDefault="00CC0E7E" w:rsidP="00CC0E7E">
      <w:pPr>
        <w:pStyle w:val="BodyText"/>
      </w:pPr>
      <w:r>
        <w:lastRenderedPageBreak/>
        <w:t>The Chair advised that, following discussions since the agenda had been circulated, it had become necessary to change the proposed date for the 2026 Local Groups Weekend.</w:t>
      </w:r>
    </w:p>
    <w:p w14:paraId="23915BAB" w14:textId="77777777" w:rsidR="00CC0E7E" w:rsidRDefault="00CC0E7E" w:rsidP="00CC0E7E">
      <w:pPr>
        <w:pStyle w:val="BodyText"/>
      </w:pPr>
      <w:r>
        <w:t xml:space="preserve">The event is now expected to take place on </w:t>
      </w:r>
      <w:r>
        <w:rPr>
          <w:b/>
          <w:bCs/>
        </w:rPr>
        <w:t>13–15 November 2026</w:t>
      </w:r>
      <w:r>
        <w:t>, subject to final venue confirmation.</w:t>
      </w:r>
    </w:p>
    <w:p w14:paraId="1A767D59" w14:textId="0A46FFF8" w:rsidR="00CC0E7E" w:rsidRDefault="00CC0E7E" w:rsidP="00CC0E7E">
      <w:pPr>
        <w:pStyle w:val="BodyText"/>
      </w:pPr>
      <w:r>
        <w:t xml:space="preserve">Although the revised date meant that </w:t>
      </w:r>
      <w:r w:rsidR="0056072E">
        <w:t>Elaine Oddie</w:t>
      </w:r>
      <w:r>
        <w:t xml:space="preserve"> would be unable to attend, it would enable other key volunteers to participate and was therefore considered the best option.</w:t>
      </w:r>
    </w:p>
    <w:p w14:paraId="4EB38B15" w14:textId="77777777" w:rsidR="00CC0E7E" w:rsidRDefault="00CC0E7E" w:rsidP="00CC0E7E">
      <w:pPr>
        <w:pStyle w:val="Heading3"/>
      </w:pPr>
      <w:bookmarkStart w:id="25" w:name="venue"/>
      <w:r>
        <w:t>Venue</w:t>
      </w:r>
    </w:p>
    <w:p w14:paraId="58EB96F8" w14:textId="77777777" w:rsidR="00CC0E7E" w:rsidRDefault="00CC0E7E" w:rsidP="00CC0E7E">
      <w:pPr>
        <w:pStyle w:val="FirstParagraph"/>
      </w:pPr>
      <w:r>
        <w:t xml:space="preserve">The venue had not yet been </w:t>
      </w:r>
      <w:proofErr w:type="spellStart"/>
      <w:r>
        <w:t>finalised</w:t>
      </w:r>
      <w:proofErr w:type="spellEnd"/>
      <w:r>
        <w:t>.</w:t>
      </w:r>
    </w:p>
    <w:p w14:paraId="610B88F9" w14:textId="77777777" w:rsidR="00CC0E7E" w:rsidRDefault="00CC0E7E" w:rsidP="00CC0E7E">
      <w:pPr>
        <w:pStyle w:val="BodyText"/>
      </w:pPr>
      <w:r>
        <w:rPr>
          <w:b/>
          <w:bCs/>
        </w:rPr>
        <w:t>Norfolk &amp; Suffolk Group</w:t>
      </w:r>
      <w:r>
        <w:t xml:space="preserve">, represented by </w:t>
      </w:r>
      <w:r>
        <w:rPr>
          <w:b/>
          <w:bCs/>
        </w:rPr>
        <w:t>Andy Dack</w:t>
      </w:r>
      <w:r>
        <w:t xml:space="preserve"> and </w:t>
      </w:r>
      <w:r>
        <w:rPr>
          <w:b/>
          <w:bCs/>
        </w:rPr>
        <w:t>Sarah Heal</w:t>
      </w:r>
      <w:r>
        <w:t>, had kindly offered to assist in identifying suitable venues once their recent Challenge Event commitments had concluded.</w:t>
      </w:r>
    </w:p>
    <w:p w14:paraId="1292B358" w14:textId="77777777" w:rsidR="00CC0E7E" w:rsidRDefault="00CC0E7E" w:rsidP="00CC0E7E">
      <w:pPr>
        <w:pStyle w:val="BodyText"/>
      </w:pPr>
      <w:r>
        <w:t>The intention is to select a venue within the Midlands or eastern central England that:</w:t>
      </w:r>
    </w:p>
    <w:p w14:paraId="20F6E640" w14:textId="77777777" w:rsidR="00CC0E7E" w:rsidRDefault="00CC0E7E" w:rsidP="00CC0E7E">
      <w:pPr>
        <w:pStyle w:val="Compact"/>
        <w:numPr>
          <w:ilvl w:val="0"/>
          <w:numId w:val="2"/>
        </w:numPr>
      </w:pPr>
      <w:r>
        <w:t>is reasonably central for Local Groups throughout England and Wales;</w:t>
      </w:r>
    </w:p>
    <w:p w14:paraId="3AEBF054" w14:textId="77777777" w:rsidR="00CC0E7E" w:rsidRDefault="00CC0E7E" w:rsidP="00CC0E7E">
      <w:pPr>
        <w:pStyle w:val="Compact"/>
        <w:numPr>
          <w:ilvl w:val="0"/>
          <w:numId w:val="2"/>
        </w:numPr>
      </w:pPr>
      <w:r>
        <w:t>has good rail access;</w:t>
      </w:r>
    </w:p>
    <w:p w14:paraId="086FA082" w14:textId="77777777" w:rsidR="00CC0E7E" w:rsidRDefault="00CC0E7E" w:rsidP="00CC0E7E">
      <w:pPr>
        <w:pStyle w:val="Compact"/>
        <w:numPr>
          <w:ilvl w:val="0"/>
          <w:numId w:val="2"/>
        </w:numPr>
      </w:pPr>
      <w:r>
        <w:t>is within reasonable travelling distance of a major airport;</w:t>
      </w:r>
    </w:p>
    <w:p w14:paraId="3D6D5479" w14:textId="77777777" w:rsidR="00CC0E7E" w:rsidRDefault="00CC0E7E" w:rsidP="00CC0E7E">
      <w:pPr>
        <w:pStyle w:val="Compact"/>
        <w:numPr>
          <w:ilvl w:val="0"/>
          <w:numId w:val="2"/>
        </w:numPr>
      </w:pPr>
      <w:r>
        <w:t>provides suitable meeting facilities and nearby walking opportunities;</w:t>
      </w:r>
    </w:p>
    <w:p w14:paraId="264E771B" w14:textId="77777777" w:rsidR="00CC0E7E" w:rsidRDefault="00CC0E7E" w:rsidP="00CC0E7E">
      <w:pPr>
        <w:pStyle w:val="Compact"/>
        <w:numPr>
          <w:ilvl w:val="0"/>
          <w:numId w:val="2"/>
        </w:numPr>
      </w:pPr>
      <w:r>
        <w:t>offers accommodation and catering within budget.</w:t>
      </w:r>
    </w:p>
    <w:p w14:paraId="2B3C15C9" w14:textId="77777777" w:rsidR="00CC0E7E" w:rsidRDefault="00CC0E7E" w:rsidP="00CC0E7E">
      <w:pPr>
        <w:pStyle w:val="FirstParagraph"/>
      </w:pPr>
      <w:r>
        <w:t xml:space="preserve">Although the previous venue had been successful, the </w:t>
      </w:r>
      <w:proofErr w:type="spellStart"/>
      <w:r>
        <w:t>organisers</w:t>
      </w:r>
      <w:proofErr w:type="spellEnd"/>
      <w:r>
        <w:t xml:space="preserve"> wished to consider alternative locations while retaining the option of returning there for future events.</w:t>
      </w:r>
    </w:p>
    <w:p w14:paraId="3B1C84BB" w14:textId="77777777" w:rsidR="00CC0E7E" w:rsidRDefault="00CC0E7E" w:rsidP="00CC0E7E">
      <w:pPr>
        <w:pStyle w:val="Heading3"/>
      </w:pPr>
      <w:bookmarkStart w:id="26" w:name="programme"/>
      <w:bookmarkEnd w:id="25"/>
      <w:proofErr w:type="spellStart"/>
      <w:r>
        <w:t>Programme</w:t>
      </w:r>
      <w:proofErr w:type="spellEnd"/>
    </w:p>
    <w:p w14:paraId="501CC310" w14:textId="77777777" w:rsidR="00CC0E7E" w:rsidRDefault="00CC0E7E" w:rsidP="00CC0E7E">
      <w:pPr>
        <w:pStyle w:val="FirstParagraph"/>
      </w:pPr>
      <w:r>
        <w:t xml:space="preserve">The Chair advised that the </w:t>
      </w:r>
      <w:proofErr w:type="spellStart"/>
      <w:r>
        <w:t>programme</w:t>
      </w:r>
      <w:proofErr w:type="spellEnd"/>
      <w:r>
        <w:t xml:space="preserve"> was still under </w:t>
      </w:r>
      <w:proofErr w:type="gramStart"/>
      <w:r>
        <w:t>development</w:t>
      </w:r>
      <w:proofErr w:type="gramEnd"/>
      <w:r>
        <w:t xml:space="preserve"> but likely topics would include:</w:t>
      </w:r>
    </w:p>
    <w:p w14:paraId="7A742170" w14:textId="77777777" w:rsidR="00CC0E7E" w:rsidRDefault="00CC0E7E" w:rsidP="00CC0E7E">
      <w:pPr>
        <w:pStyle w:val="Compact"/>
        <w:numPr>
          <w:ilvl w:val="0"/>
          <w:numId w:val="2"/>
        </w:numPr>
      </w:pPr>
      <w:r>
        <w:t>the new Digital Platform;</w:t>
      </w:r>
    </w:p>
    <w:p w14:paraId="5433C3B7" w14:textId="77777777" w:rsidR="00CC0E7E" w:rsidRDefault="00CC0E7E" w:rsidP="00CC0E7E">
      <w:pPr>
        <w:pStyle w:val="Compact"/>
        <w:numPr>
          <w:ilvl w:val="0"/>
          <w:numId w:val="2"/>
        </w:numPr>
      </w:pPr>
      <w:r>
        <w:t>Long Distance Paths;</w:t>
      </w:r>
    </w:p>
    <w:p w14:paraId="60E83166" w14:textId="77777777" w:rsidR="00CC0E7E" w:rsidRDefault="00CC0E7E" w:rsidP="00CC0E7E">
      <w:pPr>
        <w:pStyle w:val="Compact"/>
        <w:numPr>
          <w:ilvl w:val="0"/>
          <w:numId w:val="2"/>
        </w:numPr>
      </w:pPr>
      <w:r>
        <w:t>future support for Local Groups;</w:t>
      </w:r>
    </w:p>
    <w:p w14:paraId="46BC01CD" w14:textId="77777777" w:rsidR="00CC0E7E" w:rsidRDefault="00CC0E7E" w:rsidP="00CC0E7E">
      <w:pPr>
        <w:pStyle w:val="Compact"/>
        <w:numPr>
          <w:ilvl w:val="0"/>
          <w:numId w:val="2"/>
        </w:numPr>
      </w:pPr>
      <w:r>
        <w:t>other topics suggested by Local Groups.</w:t>
      </w:r>
    </w:p>
    <w:p w14:paraId="359DF6F5" w14:textId="77777777" w:rsidR="00CC0E7E" w:rsidRDefault="00CC0E7E" w:rsidP="00CC0E7E">
      <w:pPr>
        <w:pStyle w:val="FirstParagraph"/>
      </w:pPr>
      <w:r>
        <w:t xml:space="preserve">As a Challenge Event is scheduled for </w:t>
      </w:r>
      <w:proofErr w:type="gramStart"/>
      <w:r>
        <w:t>the Sunday</w:t>
      </w:r>
      <w:proofErr w:type="gramEnd"/>
      <w:r>
        <w:t>, consideration is being given to holding the principal meeting sessions on Saturday, with a social walk on Sunday.</w:t>
      </w:r>
    </w:p>
    <w:p w14:paraId="0817D48C" w14:textId="77777777" w:rsidR="00CC0E7E" w:rsidRDefault="00CC0E7E" w:rsidP="00CC0E7E">
      <w:pPr>
        <w:pStyle w:val="BodyText"/>
      </w:pPr>
      <w:r>
        <w:t>Local Groups were invited to submit further suggestions for discussion topics.</w:t>
      </w:r>
    </w:p>
    <w:p w14:paraId="1541B389" w14:textId="77777777" w:rsidR="00CC0E7E" w:rsidRDefault="00CC0E7E" w:rsidP="00CC0E7E">
      <w:pPr>
        <w:pStyle w:val="Heading3"/>
      </w:pPr>
      <w:bookmarkStart w:id="27" w:name="funding"/>
      <w:bookmarkEnd w:id="26"/>
      <w:r>
        <w:t>Funding</w:t>
      </w:r>
    </w:p>
    <w:p w14:paraId="14915CD9" w14:textId="77777777" w:rsidR="00CC0E7E" w:rsidRDefault="00CC0E7E" w:rsidP="00CC0E7E">
      <w:pPr>
        <w:pStyle w:val="FirstParagraph"/>
      </w:pPr>
      <w:r>
        <w:t>The NEC has agreed to continue the funding arrangements used for the previous Local Groups Weekend.</w:t>
      </w:r>
    </w:p>
    <w:p w14:paraId="27A3AEA6" w14:textId="77777777" w:rsidR="00CC0E7E" w:rsidRDefault="00CC0E7E" w:rsidP="00CC0E7E">
      <w:pPr>
        <w:pStyle w:val="BodyText"/>
      </w:pPr>
      <w:r>
        <w:lastRenderedPageBreak/>
        <w:t>Accordingly:</w:t>
      </w:r>
    </w:p>
    <w:p w14:paraId="4D6FEA86" w14:textId="77777777" w:rsidR="00CC0E7E" w:rsidRDefault="00CC0E7E" w:rsidP="00CC0E7E">
      <w:pPr>
        <w:pStyle w:val="Compact"/>
        <w:numPr>
          <w:ilvl w:val="0"/>
          <w:numId w:val="2"/>
        </w:numPr>
      </w:pPr>
      <w:r>
        <w:t xml:space="preserve">accommodation, meals and attendance costs will be funded for </w:t>
      </w:r>
      <w:r>
        <w:rPr>
          <w:b/>
          <w:bCs/>
        </w:rPr>
        <w:t>one representative from each Local Group</w:t>
      </w:r>
      <w:r>
        <w:t>;</w:t>
      </w:r>
    </w:p>
    <w:p w14:paraId="5984F6D0" w14:textId="77777777" w:rsidR="00CC0E7E" w:rsidRDefault="00CC0E7E" w:rsidP="00CC0E7E">
      <w:pPr>
        <w:pStyle w:val="Compact"/>
        <w:numPr>
          <w:ilvl w:val="0"/>
          <w:numId w:val="2"/>
        </w:numPr>
      </w:pPr>
      <w:r>
        <w:t>Local Groups will be responsible for meeting their own travel costs;</w:t>
      </w:r>
    </w:p>
    <w:p w14:paraId="5CFD6520" w14:textId="77777777" w:rsidR="00CC0E7E" w:rsidRDefault="00CC0E7E" w:rsidP="00CC0E7E">
      <w:pPr>
        <w:pStyle w:val="Compact"/>
        <w:numPr>
          <w:ilvl w:val="0"/>
          <w:numId w:val="2"/>
        </w:numPr>
      </w:pPr>
      <w:r>
        <w:t>additional representatives from Local Groups will be welcome, subject to available accommodation and payment of an appropriate delegate fee.</w:t>
      </w:r>
    </w:p>
    <w:p w14:paraId="001D551F" w14:textId="77777777" w:rsidR="00CC0E7E" w:rsidRDefault="00CC0E7E" w:rsidP="00CC0E7E">
      <w:pPr>
        <w:pStyle w:val="FirstParagraph"/>
      </w:pPr>
      <w:r>
        <w:t>Further details will be circulated once the venue has been confirmed.</w:t>
      </w:r>
    </w:p>
    <w:bookmarkEnd w:id="27"/>
    <w:p w14:paraId="0057273C" w14:textId="77777777" w:rsidR="00CC0E7E" w:rsidRDefault="00CC0E7E" w:rsidP="00CC0E7E">
      <w:pPr>
        <w:pStyle w:val="Heading3"/>
      </w:pPr>
      <w:r>
        <w:t>Actions</w:t>
      </w:r>
    </w:p>
    <w:p w14:paraId="2A88D947" w14:textId="77777777" w:rsidR="00CC0E7E" w:rsidRDefault="00CC0E7E" w:rsidP="00CC0E7E">
      <w:pPr>
        <w:pStyle w:val="FirstParagraph"/>
      </w:pPr>
      <w:r>
        <w:rPr>
          <w:b/>
          <w:bCs/>
        </w:rPr>
        <w:t>LGW1.</w:t>
      </w:r>
      <w:r>
        <w:t xml:space="preserve"> Graham Sherwood to confirm the venue and circulate booking information as soon as arrangements have been </w:t>
      </w:r>
      <w:proofErr w:type="spellStart"/>
      <w:r>
        <w:t>finalised</w:t>
      </w:r>
      <w:proofErr w:type="spellEnd"/>
      <w:r>
        <w:t>.</w:t>
      </w:r>
    </w:p>
    <w:p w14:paraId="5F044EA6" w14:textId="77777777" w:rsidR="00CC0E7E" w:rsidRDefault="00CC0E7E" w:rsidP="00CC0E7E">
      <w:pPr>
        <w:pStyle w:val="BodyText"/>
      </w:pPr>
      <w:r>
        <w:rPr>
          <w:b/>
          <w:bCs/>
        </w:rPr>
        <w:t>LGW2.</w:t>
      </w:r>
      <w:r>
        <w:t xml:space="preserve"> Local Groups to submit suggestions for workshop topics and agenda items.</w:t>
      </w:r>
    </w:p>
    <w:p w14:paraId="434A10A2" w14:textId="77777777" w:rsidR="00CC0E7E" w:rsidRDefault="006B0637" w:rsidP="00CC0E7E">
      <w:r>
        <w:pict w14:anchorId="614FD76C">
          <v:rect id="_x0000_i1032" style="width:0;height:1.5pt" o:hralign="center" o:hrstd="t" o:hr="t"/>
        </w:pict>
      </w:r>
    </w:p>
    <w:p w14:paraId="0B6CDC3D" w14:textId="77777777" w:rsidR="00CC0E7E" w:rsidRDefault="00CC0E7E" w:rsidP="00CC0E7E">
      <w:pPr>
        <w:pStyle w:val="Heading2"/>
      </w:pPr>
      <w:bookmarkStart w:id="28" w:name="microsoft-business-basic-licences"/>
      <w:bookmarkEnd w:id="24"/>
      <w:r>
        <w:t xml:space="preserve">10. Microsoft Business Basic </w:t>
      </w:r>
      <w:proofErr w:type="spellStart"/>
      <w:r>
        <w:t>Licences</w:t>
      </w:r>
      <w:proofErr w:type="spellEnd"/>
    </w:p>
    <w:p w14:paraId="6A49CB47" w14:textId="77777777" w:rsidR="00CC0E7E" w:rsidRDefault="00CC0E7E" w:rsidP="00CC0E7E">
      <w:pPr>
        <w:pStyle w:val="FirstParagraph"/>
      </w:pPr>
      <w:r>
        <w:rPr>
          <w:b/>
          <w:bCs/>
        </w:rPr>
        <w:t>Presenter:</w:t>
      </w:r>
      <w:r>
        <w:t xml:space="preserve"> </w:t>
      </w:r>
      <w:r>
        <w:rPr>
          <w:b/>
          <w:bCs/>
        </w:rPr>
        <w:t>Richard May – LDWA IT Officer</w:t>
      </w:r>
    </w:p>
    <w:p w14:paraId="2C0848B2" w14:textId="77777777" w:rsidR="00CC0E7E" w:rsidRDefault="00CC0E7E" w:rsidP="00CC0E7E">
      <w:pPr>
        <w:pStyle w:val="BodyText"/>
      </w:pPr>
      <w:r>
        <w:t xml:space="preserve">Richard May provided an overview of the Microsoft Business Basic </w:t>
      </w:r>
      <w:proofErr w:type="spellStart"/>
      <w:r>
        <w:t>licences</w:t>
      </w:r>
      <w:proofErr w:type="spellEnd"/>
      <w:r>
        <w:t xml:space="preserve"> now available to Local Groups.</w:t>
      </w:r>
    </w:p>
    <w:p w14:paraId="54D9AFB3" w14:textId="77777777" w:rsidR="00CC0E7E" w:rsidRDefault="00CC0E7E" w:rsidP="00CC0E7E">
      <w:pPr>
        <w:pStyle w:val="BodyText"/>
      </w:pPr>
      <w:r>
        <w:t xml:space="preserve">He explained that groups should access their accounts via the Microsoft Online portal using the email address associated with their Business Basic </w:t>
      </w:r>
      <w:proofErr w:type="spellStart"/>
      <w:r>
        <w:t>licence</w:t>
      </w:r>
      <w:proofErr w:type="spellEnd"/>
      <w:r>
        <w:t xml:space="preserve"> and complete two-factor authentication where required.</w:t>
      </w:r>
    </w:p>
    <w:p w14:paraId="3E365A77" w14:textId="77777777" w:rsidR="00CC0E7E" w:rsidRDefault="00CC0E7E" w:rsidP="00CC0E7E">
      <w:pPr>
        <w:pStyle w:val="BodyText"/>
      </w:pPr>
      <w:r>
        <w:t>Richard outlined the principal features available to groups, including:</w:t>
      </w:r>
    </w:p>
    <w:p w14:paraId="46396B69" w14:textId="77777777" w:rsidR="00CC0E7E" w:rsidRDefault="00CC0E7E" w:rsidP="00CC0E7E">
      <w:pPr>
        <w:pStyle w:val="Compact"/>
        <w:numPr>
          <w:ilvl w:val="0"/>
          <w:numId w:val="2"/>
        </w:numPr>
      </w:pPr>
      <w:r>
        <w:rPr>
          <w:b/>
          <w:bCs/>
        </w:rPr>
        <w:t>OneDrive</w:t>
      </w:r>
      <w:r>
        <w:t xml:space="preserve"> cloud storage (1TB per licensed account);</w:t>
      </w:r>
    </w:p>
    <w:p w14:paraId="23DA6F5E" w14:textId="77777777" w:rsidR="00CC0E7E" w:rsidRDefault="00CC0E7E" w:rsidP="00CC0E7E">
      <w:pPr>
        <w:pStyle w:val="Compact"/>
        <w:numPr>
          <w:ilvl w:val="0"/>
          <w:numId w:val="2"/>
        </w:numPr>
      </w:pPr>
      <w:r>
        <w:t>browser-based versions of Microsoft Office applications;</w:t>
      </w:r>
    </w:p>
    <w:p w14:paraId="0DEF22EC" w14:textId="77777777" w:rsidR="00CC0E7E" w:rsidRDefault="00CC0E7E" w:rsidP="00CC0E7E">
      <w:pPr>
        <w:pStyle w:val="Compact"/>
        <w:numPr>
          <w:ilvl w:val="0"/>
          <w:numId w:val="2"/>
        </w:numPr>
      </w:pPr>
      <w:r>
        <w:rPr>
          <w:b/>
          <w:bCs/>
        </w:rPr>
        <w:t>Microsoft Teams</w:t>
      </w:r>
      <w:r>
        <w:t xml:space="preserve"> for online meetings;</w:t>
      </w:r>
    </w:p>
    <w:p w14:paraId="2A1B6CEF" w14:textId="77777777" w:rsidR="00CC0E7E" w:rsidRDefault="00CC0E7E" w:rsidP="00CC0E7E">
      <w:pPr>
        <w:pStyle w:val="Compact"/>
        <w:numPr>
          <w:ilvl w:val="0"/>
          <w:numId w:val="2"/>
        </w:numPr>
      </w:pPr>
      <w:r>
        <w:rPr>
          <w:b/>
          <w:bCs/>
        </w:rPr>
        <w:t>SharePoint</w:t>
      </w:r>
      <w:r>
        <w:t xml:space="preserve"> for document sharing where appropriate.</w:t>
      </w:r>
    </w:p>
    <w:p w14:paraId="792EE550" w14:textId="77777777" w:rsidR="00CC0E7E" w:rsidRDefault="00CC0E7E" w:rsidP="00CC0E7E">
      <w:pPr>
        <w:pStyle w:val="FirstParagraph"/>
      </w:pPr>
      <w:r>
        <w:t xml:space="preserve">He recommended that most groups use </w:t>
      </w:r>
      <w:r>
        <w:rPr>
          <w:b/>
          <w:bCs/>
        </w:rPr>
        <w:t>OneDrive</w:t>
      </w:r>
      <w:r>
        <w:t xml:space="preserve"> as their primary cloud storage solution, with folders shared as required with committee members.</w:t>
      </w:r>
    </w:p>
    <w:p w14:paraId="17201BC3" w14:textId="77777777" w:rsidR="00CC0E7E" w:rsidRDefault="00CC0E7E" w:rsidP="00CC0E7E">
      <w:pPr>
        <w:pStyle w:val="BodyText"/>
      </w:pPr>
      <w:r>
        <w:t>Although SharePoint is available, Richard suggested that OneDrive would meet the needs of the majority of Local Groups.</w:t>
      </w:r>
    </w:p>
    <w:p w14:paraId="45D5B852" w14:textId="77777777" w:rsidR="00CC0E7E" w:rsidRDefault="00CC0E7E" w:rsidP="00CC0E7E">
      <w:pPr>
        <w:pStyle w:val="BodyText"/>
      </w:pPr>
      <w:r>
        <w:t>Richard advised that Teams could be installed locally and used to host online committee meetings and other group meetings.</w:t>
      </w:r>
    </w:p>
    <w:p w14:paraId="330CE946" w14:textId="77777777" w:rsidR="00CC0E7E" w:rsidRDefault="00CC0E7E" w:rsidP="00CC0E7E">
      <w:pPr>
        <w:pStyle w:val="BodyText"/>
      </w:pPr>
      <w:r>
        <w:t xml:space="preserve">He reminded groups that external users can be granted appropriate read-only or editing access to shared folders without requiring additional Business Basic </w:t>
      </w:r>
      <w:proofErr w:type="spellStart"/>
      <w:r>
        <w:t>licences</w:t>
      </w:r>
      <w:proofErr w:type="spellEnd"/>
      <w:r>
        <w:t>.</w:t>
      </w:r>
    </w:p>
    <w:p w14:paraId="115DE0D9" w14:textId="77777777" w:rsidR="00CC0E7E" w:rsidRDefault="00CC0E7E" w:rsidP="00CC0E7E">
      <w:pPr>
        <w:pStyle w:val="BodyText"/>
      </w:pPr>
      <w:r>
        <w:lastRenderedPageBreak/>
        <w:t xml:space="preserve">Richard invited Local Groups to contact him directly with any technical questions, noting that responses may occasionally take time due to work commitments and </w:t>
      </w:r>
      <w:proofErr w:type="gramStart"/>
      <w:r>
        <w:t>his</w:t>
      </w:r>
      <w:proofErr w:type="gramEnd"/>
      <w:r>
        <w:t xml:space="preserve"> involvement in the Digital Platform project.</w:t>
      </w:r>
    </w:p>
    <w:p w14:paraId="5987A412" w14:textId="77777777" w:rsidR="00CC0E7E" w:rsidRDefault="00CC0E7E" w:rsidP="00CC0E7E">
      <w:pPr>
        <w:pStyle w:val="BodyText"/>
      </w:pPr>
      <w:r>
        <w:t xml:space="preserve">During questions, members sought clarification regarding the use of multiple committee email accounts under the Business Basic </w:t>
      </w:r>
      <w:proofErr w:type="spellStart"/>
      <w:r>
        <w:t>licence</w:t>
      </w:r>
      <w:proofErr w:type="spellEnd"/>
      <w:r>
        <w:t>. Richard explained the licensing arrangements and confirmed that further guidance would be provided where required.</w:t>
      </w:r>
    </w:p>
    <w:p w14:paraId="43AE2C11" w14:textId="77777777" w:rsidR="00CC0E7E" w:rsidRDefault="00CC0E7E" w:rsidP="00CC0E7E">
      <w:pPr>
        <w:pStyle w:val="BodyText"/>
      </w:pPr>
      <w:r>
        <w:t>The Chair thanked Richard for the support he continues to provide to Local Groups.</w:t>
      </w:r>
    </w:p>
    <w:p w14:paraId="0BDD66BD" w14:textId="77777777" w:rsidR="00CC0E7E" w:rsidRDefault="00CC0E7E" w:rsidP="00CC0E7E">
      <w:pPr>
        <w:pStyle w:val="Heading3"/>
      </w:pPr>
      <w:bookmarkStart w:id="29" w:name="actions-1"/>
      <w:r>
        <w:t>Actions</w:t>
      </w:r>
    </w:p>
    <w:p w14:paraId="47BB1CFA" w14:textId="77777777" w:rsidR="00CC0E7E" w:rsidRDefault="00CC0E7E" w:rsidP="00CC0E7E">
      <w:pPr>
        <w:pStyle w:val="FirstParagraph"/>
      </w:pPr>
      <w:r>
        <w:rPr>
          <w:b/>
          <w:bCs/>
        </w:rPr>
        <w:t>IT1.</w:t>
      </w:r>
      <w:r>
        <w:t xml:space="preserve"> Richard May </w:t>
      </w:r>
      <w:proofErr w:type="gramStart"/>
      <w:r>
        <w:t>to continue</w:t>
      </w:r>
      <w:proofErr w:type="gramEnd"/>
      <w:r>
        <w:t xml:space="preserve"> providing guidance and technical support to Local Groups adopting Microsoft Business Basic.</w:t>
      </w:r>
    </w:p>
    <w:p w14:paraId="70538520" w14:textId="77777777" w:rsidR="00CC0E7E" w:rsidRDefault="00CC0E7E" w:rsidP="00CC0E7E">
      <w:pPr>
        <w:pStyle w:val="BodyText"/>
      </w:pPr>
      <w:r>
        <w:rPr>
          <w:b/>
          <w:bCs/>
        </w:rPr>
        <w:t>IT2.</w:t>
      </w:r>
      <w:r>
        <w:t xml:space="preserve"> Local Groups to contact Richard May where assistance is required with implementation.</w:t>
      </w:r>
    </w:p>
    <w:p w14:paraId="4F270274" w14:textId="77777777" w:rsidR="00CC0E7E" w:rsidRDefault="006B0637" w:rsidP="00CC0E7E">
      <w:r>
        <w:pict w14:anchorId="4F08409F">
          <v:rect id="_x0000_i1033" style="width:0;height:1.5pt" o:hralign="center" o:hrstd="t" o:hr="t"/>
        </w:pict>
      </w:r>
    </w:p>
    <w:p w14:paraId="2695F049" w14:textId="77777777" w:rsidR="00CC0E7E" w:rsidRDefault="00CC0E7E" w:rsidP="00CC0E7E">
      <w:pPr>
        <w:pStyle w:val="Heading2"/>
      </w:pPr>
      <w:bookmarkStart w:id="30" w:name="any-other-business"/>
      <w:bookmarkEnd w:id="28"/>
      <w:bookmarkEnd w:id="29"/>
      <w:r>
        <w:t>11. Any Other Business</w:t>
      </w:r>
    </w:p>
    <w:p w14:paraId="612FF9AF" w14:textId="77777777" w:rsidR="00CC0E7E" w:rsidRDefault="00CC0E7E" w:rsidP="00CC0E7E">
      <w:pPr>
        <w:pStyle w:val="FirstParagraph"/>
      </w:pPr>
      <w:r>
        <w:t>No additional items of business were raised.</w:t>
      </w:r>
    </w:p>
    <w:p w14:paraId="088A8E43" w14:textId="77777777" w:rsidR="00CC0E7E" w:rsidRDefault="006B0637" w:rsidP="00CC0E7E">
      <w:r>
        <w:pict w14:anchorId="0AA3ED4E">
          <v:rect id="_x0000_i1034" style="width:0;height:1.5pt" o:hralign="center" o:hrstd="t" o:hr="t"/>
        </w:pict>
      </w:r>
    </w:p>
    <w:p w14:paraId="46805218" w14:textId="77777777" w:rsidR="00CC0E7E" w:rsidRDefault="00CC0E7E" w:rsidP="00CC0E7E">
      <w:pPr>
        <w:pStyle w:val="Heading2"/>
      </w:pPr>
      <w:bookmarkStart w:id="31" w:name="date-of-next-meeting"/>
      <w:bookmarkEnd w:id="30"/>
      <w:r>
        <w:t>12. Date of Next Meeting</w:t>
      </w:r>
    </w:p>
    <w:p w14:paraId="43DA2D92" w14:textId="77777777" w:rsidR="00CC0E7E" w:rsidRDefault="00CC0E7E" w:rsidP="00CC0E7E">
      <w:pPr>
        <w:pStyle w:val="FirstParagraph"/>
      </w:pPr>
      <w:r>
        <w:t>The Chair advised that details of the next Local Groups Meeting on Tuesday 13</w:t>
      </w:r>
      <w:r w:rsidRPr="00B30F32">
        <w:rPr>
          <w:vertAlign w:val="superscript"/>
        </w:rPr>
        <w:t>th</w:t>
      </w:r>
      <w:r>
        <w:t xml:space="preserve"> October </w:t>
      </w:r>
      <w:proofErr w:type="gramStart"/>
      <w:r>
        <w:t>would</w:t>
      </w:r>
      <w:proofErr w:type="gramEnd"/>
      <w:r>
        <w:t xml:space="preserve"> be circulated in due course.</w:t>
      </w:r>
    </w:p>
    <w:p w14:paraId="2413257D" w14:textId="77777777" w:rsidR="00CC0E7E" w:rsidRDefault="006B0637" w:rsidP="00CC0E7E">
      <w:r>
        <w:pict w14:anchorId="4DD37F22">
          <v:rect id="_x0000_i1035" style="width:0;height:1.5pt" o:hralign="center" o:hrstd="t" o:hr="t"/>
        </w:pict>
      </w:r>
    </w:p>
    <w:p w14:paraId="0D91F206" w14:textId="77777777" w:rsidR="00CC0E7E" w:rsidRDefault="00CC0E7E" w:rsidP="00CC0E7E">
      <w:pPr>
        <w:pStyle w:val="Heading2"/>
      </w:pPr>
      <w:bookmarkStart w:id="32" w:name="close-of-meeting"/>
      <w:bookmarkEnd w:id="31"/>
      <w:r>
        <w:t>13. Close of Meeting</w:t>
      </w:r>
    </w:p>
    <w:p w14:paraId="32FE79D7" w14:textId="77777777" w:rsidR="00CC0E7E" w:rsidRDefault="00CC0E7E" w:rsidP="00CC0E7E">
      <w:pPr>
        <w:pStyle w:val="FirstParagraph"/>
      </w:pPr>
      <w:r>
        <w:t>There being no further business, the Chair thanked everyone for their attendance, contributions and continued support for Local Groups and the Association.</w:t>
      </w:r>
    </w:p>
    <w:p w14:paraId="679506A5" w14:textId="77777777" w:rsidR="00CC0E7E" w:rsidRDefault="00CC0E7E" w:rsidP="00CC0E7E">
      <w:pPr>
        <w:pStyle w:val="BodyText"/>
      </w:pPr>
      <w:r>
        <w:t xml:space="preserve">The meeting </w:t>
      </w:r>
      <w:proofErr w:type="gramStart"/>
      <w:r>
        <w:t>closed</w:t>
      </w:r>
      <w:proofErr w:type="gramEnd"/>
      <w:r>
        <w:t xml:space="preserve"> at approximately </w:t>
      </w:r>
      <w:r>
        <w:rPr>
          <w:b/>
          <w:bCs/>
        </w:rPr>
        <w:t>20:26</w:t>
      </w:r>
      <w:r>
        <w:t>.</w:t>
      </w:r>
    </w:p>
    <w:p w14:paraId="5B2CC41A" w14:textId="77777777" w:rsidR="00CC0E7E" w:rsidRDefault="006B0637" w:rsidP="00CC0E7E">
      <w:r>
        <w:pict w14:anchorId="45C1253A">
          <v:rect id="_x0000_i1036" style="width:0;height:1.5pt" o:hralign="center" o:hrstd="t" o:hr="t"/>
        </w:pict>
      </w:r>
    </w:p>
    <w:p w14:paraId="5F6C0351" w14:textId="77777777" w:rsidR="00CC0E7E" w:rsidRDefault="00CC0E7E" w:rsidP="00CC0E7E">
      <w:pPr>
        <w:pStyle w:val="Heading1"/>
      </w:pPr>
      <w:bookmarkStart w:id="33" w:name="summary-of-actions"/>
      <w:bookmarkEnd w:id="32"/>
      <w:r>
        <w:t>Summary of Actions</w:t>
      </w:r>
    </w:p>
    <w:tbl>
      <w:tblPr>
        <w:tblStyle w:val="Table"/>
        <w:tblW w:w="5000" w:type="pct"/>
        <w:tblLayout w:type="fixed"/>
        <w:tblLook w:val="0020" w:firstRow="1" w:lastRow="0" w:firstColumn="0" w:lastColumn="0" w:noHBand="0" w:noVBand="0"/>
      </w:tblPr>
      <w:tblGrid>
        <w:gridCol w:w="2128"/>
        <w:gridCol w:w="2837"/>
        <w:gridCol w:w="4611"/>
      </w:tblGrid>
      <w:tr w:rsidR="00CC0E7E" w14:paraId="666C5542" w14:textId="77777777" w:rsidTr="0033321C">
        <w:trPr>
          <w:cnfStyle w:val="100000000000" w:firstRow="1" w:lastRow="0" w:firstColumn="0" w:lastColumn="0" w:oddVBand="0" w:evenVBand="0" w:oddHBand="0" w:evenHBand="0" w:firstRowFirstColumn="0" w:firstRowLastColumn="0" w:lastRowFirstColumn="0" w:lastRowLastColumn="0"/>
          <w:tblHeader/>
        </w:trPr>
        <w:tc>
          <w:tcPr>
            <w:tcW w:w="1760" w:type="dxa"/>
          </w:tcPr>
          <w:p w14:paraId="4DC82D84" w14:textId="77777777" w:rsidR="00CC0E7E" w:rsidRDefault="00CC0E7E" w:rsidP="0033321C">
            <w:pPr>
              <w:pStyle w:val="Compact"/>
            </w:pPr>
            <w:r>
              <w:t>Ref</w:t>
            </w:r>
          </w:p>
        </w:tc>
        <w:tc>
          <w:tcPr>
            <w:tcW w:w="2346" w:type="dxa"/>
          </w:tcPr>
          <w:p w14:paraId="1386FACC" w14:textId="77777777" w:rsidR="00CC0E7E" w:rsidRDefault="00CC0E7E" w:rsidP="0033321C">
            <w:pPr>
              <w:pStyle w:val="Compact"/>
            </w:pPr>
            <w:r>
              <w:t>Action</w:t>
            </w:r>
          </w:p>
        </w:tc>
        <w:tc>
          <w:tcPr>
            <w:tcW w:w="3813" w:type="dxa"/>
          </w:tcPr>
          <w:p w14:paraId="3C500F6B" w14:textId="77777777" w:rsidR="00CC0E7E" w:rsidRDefault="00CC0E7E" w:rsidP="0033321C">
            <w:pPr>
              <w:pStyle w:val="Compact"/>
            </w:pPr>
            <w:r>
              <w:t>Responsible</w:t>
            </w:r>
          </w:p>
        </w:tc>
      </w:tr>
      <w:tr w:rsidR="00CC0E7E" w14:paraId="4F3D7612" w14:textId="77777777" w:rsidTr="0033321C">
        <w:tc>
          <w:tcPr>
            <w:tcW w:w="1760" w:type="dxa"/>
          </w:tcPr>
          <w:p w14:paraId="650FB990" w14:textId="77777777" w:rsidR="00CC0E7E" w:rsidRDefault="00CC0E7E" w:rsidP="0033321C">
            <w:pPr>
              <w:pStyle w:val="Compact"/>
            </w:pPr>
            <w:r>
              <w:t>DG1</w:t>
            </w:r>
          </w:p>
        </w:tc>
        <w:tc>
          <w:tcPr>
            <w:tcW w:w="2346" w:type="dxa"/>
          </w:tcPr>
          <w:p w14:paraId="274EBB6E" w14:textId="77777777" w:rsidR="00CC0E7E" w:rsidRDefault="00CC0E7E" w:rsidP="0033321C">
            <w:pPr>
              <w:pStyle w:val="Compact"/>
            </w:pPr>
            <w:r>
              <w:t xml:space="preserve">Local Groups to begin reviewing and tidying existing microsite </w:t>
            </w:r>
            <w:r>
              <w:lastRenderedPageBreak/>
              <w:t>content.</w:t>
            </w:r>
          </w:p>
        </w:tc>
        <w:tc>
          <w:tcPr>
            <w:tcW w:w="3813" w:type="dxa"/>
          </w:tcPr>
          <w:p w14:paraId="127936F1" w14:textId="77777777" w:rsidR="00CC0E7E" w:rsidRDefault="00CC0E7E" w:rsidP="0033321C">
            <w:pPr>
              <w:pStyle w:val="Compact"/>
            </w:pPr>
            <w:r>
              <w:lastRenderedPageBreak/>
              <w:t>All Local Groups</w:t>
            </w:r>
          </w:p>
        </w:tc>
      </w:tr>
      <w:tr w:rsidR="00CC0E7E" w14:paraId="0496D91A" w14:textId="77777777" w:rsidTr="0033321C">
        <w:tc>
          <w:tcPr>
            <w:tcW w:w="1760" w:type="dxa"/>
          </w:tcPr>
          <w:p w14:paraId="03E76510" w14:textId="77777777" w:rsidR="00CC0E7E" w:rsidRDefault="00CC0E7E" w:rsidP="0033321C">
            <w:pPr>
              <w:pStyle w:val="Compact"/>
            </w:pPr>
            <w:r>
              <w:t>DG2</w:t>
            </w:r>
          </w:p>
        </w:tc>
        <w:tc>
          <w:tcPr>
            <w:tcW w:w="2346" w:type="dxa"/>
          </w:tcPr>
          <w:p w14:paraId="5F1CC617" w14:textId="77777777" w:rsidR="00CC0E7E" w:rsidRDefault="00CC0E7E" w:rsidP="0033321C">
            <w:pPr>
              <w:pStyle w:val="Compact"/>
            </w:pPr>
            <w:r>
              <w:t>Nominate a Local Group contact for Digital Platform consultation and testing.</w:t>
            </w:r>
          </w:p>
        </w:tc>
        <w:tc>
          <w:tcPr>
            <w:tcW w:w="3813" w:type="dxa"/>
          </w:tcPr>
          <w:p w14:paraId="6DE851CB" w14:textId="77777777" w:rsidR="00CC0E7E" w:rsidRDefault="00CC0E7E" w:rsidP="0033321C">
            <w:pPr>
              <w:pStyle w:val="Compact"/>
            </w:pPr>
            <w:r>
              <w:t>All Local Groups</w:t>
            </w:r>
          </w:p>
        </w:tc>
      </w:tr>
      <w:tr w:rsidR="00CC0E7E" w14:paraId="01333108" w14:textId="77777777" w:rsidTr="0033321C">
        <w:tc>
          <w:tcPr>
            <w:tcW w:w="1760" w:type="dxa"/>
          </w:tcPr>
          <w:p w14:paraId="2A1373C4" w14:textId="77777777" w:rsidR="00CC0E7E" w:rsidRDefault="00CC0E7E" w:rsidP="0033321C">
            <w:pPr>
              <w:pStyle w:val="Compact"/>
            </w:pPr>
            <w:r>
              <w:t>SW1</w:t>
            </w:r>
          </w:p>
        </w:tc>
        <w:tc>
          <w:tcPr>
            <w:tcW w:w="2346" w:type="dxa"/>
          </w:tcPr>
          <w:p w14:paraId="474CFE52" w14:textId="77777777" w:rsidR="00CC0E7E" w:rsidRDefault="00CC0E7E" w:rsidP="0033321C">
            <w:pPr>
              <w:pStyle w:val="Compact"/>
            </w:pPr>
            <w:r>
              <w:t>Circulate revised Social Walk Guidance following NEC approval.</w:t>
            </w:r>
          </w:p>
        </w:tc>
        <w:tc>
          <w:tcPr>
            <w:tcW w:w="3813" w:type="dxa"/>
          </w:tcPr>
          <w:p w14:paraId="6FC55AA4" w14:textId="77777777" w:rsidR="00CC0E7E" w:rsidRDefault="00CC0E7E" w:rsidP="0033321C">
            <w:pPr>
              <w:pStyle w:val="Compact"/>
            </w:pPr>
            <w:r>
              <w:t>Volunteer Support</w:t>
            </w:r>
          </w:p>
        </w:tc>
      </w:tr>
      <w:tr w:rsidR="00CC0E7E" w14:paraId="758C925B" w14:textId="77777777" w:rsidTr="0033321C">
        <w:tc>
          <w:tcPr>
            <w:tcW w:w="1760" w:type="dxa"/>
          </w:tcPr>
          <w:p w14:paraId="23EC9F4E" w14:textId="77777777" w:rsidR="00CC0E7E" w:rsidRDefault="00CC0E7E" w:rsidP="0033321C">
            <w:pPr>
              <w:pStyle w:val="Compact"/>
            </w:pPr>
            <w:r>
              <w:t>VA1</w:t>
            </w:r>
          </w:p>
        </w:tc>
        <w:tc>
          <w:tcPr>
            <w:tcW w:w="2346" w:type="dxa"/>
          </w:tcPr>
          <w:p w14:paraId="47A82AEF" w14:textId="77777777" w:rsidR="00CC0E7E" w:rsidRDefault="00CC0E7E" w:rsidP="0033321C">
            <w:pPr>
              <w:pStyle w:val="Compact"/>
            </w:pPr>
            <w:r>
              <w:t>Present proposals for Volunteer Awards and volunteer recognition to the NEC.</w:t>
            </w:r>
          </w:p>
        </w:tc>
        <w:tc>
          <w:tcPr>
            <w:tcW w:w="3813" w:type="dxa"/>
          </w:tcPr>
          <w:p w14:paraId="1983EFA0" w14:textId="77777777" w:rsidR="00CC0E7E" w:rsidRDefault="00CC0E7E" w:rsidP="0033321C">
            <w:pPr>
              <w:pStyle w:val="Compact"/>
            </w:pPr>
            <w:r>
              <w:t>Volunteer Support</w:t>
            </w:r>
          </w:p>
        </w:tc>
      </w:tr>
      <w:tr w:rsidR="00CC0E7E" w14:paraId="01350EC5" w14:textId="77777777" w:rsidTr="0033321C">
        <w:tc>
          <w:tcPr>
            <w:tcW w:w="1760" w:type="dxa"/>
          </w:tcPr>
          <w:p w14:paraId="2CD7A6F8" w14:textId="77777777" w:rsidR="00CC0E7E" w:rsidRDefault="00CC0E7E" w:rsidP="0033321C">
            <w:pPr>
              <w:pStyle w:val="Compact"/>
            </w:pPr>
            <w:r>
              <w:t>LDP1</w:t>
            </w:r>
          </w:p>
        </w:tc>
        <w:tc>
          <w:tcPr>
            <w:tcW w:w="2346" w:type="dxa"/>
          </w:tcPr>
          <w:p w14:paraId="682D3FF3" w14:textId="77777777" w:rsidR="00CC0E7E" w:rsidRDefault="00CC0E7E" w:rsidP="0033321C">
            <w:pPr>
              <w:pStyle w:val="Compact"/>
            </w:pPr>
            <w:r>
              <w:t xml:space="preserve">Continue developing proposals for collaboration between Local Groups and the National </w:t>
            </w:r>
            <w:proofErr w:type="gramStart"/>
            <w:r>
              <w:t>Long Distance</w:t>
            </w:r>
            <w:proofErr w:type="gramEnd"/>
            <w:r>
              <w:t xml:space="preserve"> Paths Team.</w:t>
            </w:r>
          </w:p>
        </w:tc>
        <w:tc>
          <w:tcPr>
            <w:tcW w:w="3813" w:type="dxa"/>
          </w:tcPr>
          <w:p w14:paraId="2AFB2E89" w14:textId="77777777" w:rsidR="00CC0E7E" w:rsidRDefault="00CC0E7E" w:rsidP="0033321C">
            <w:pPr>
              <w:pStyle w:val="Compact"/>
            </w:pPr>
            <w:r>
              <w:t>Paul Nellist</w:t>
            </w:r>
          </w:p>
        </w:tc>
      </w:tr>
      <w:tr w:rsidR="00CC0E7E" w14:paraId="4E469F78" w14:textId="77777777" w:rsidTr="0033321C">
        <w:tc>
          <w:tcPr>
            <w:tcW w:w="1760" w:type="dxa"/>
          </w:tcPr>
          <w:p w14:paraId="6B845C9A" w14:textId="77777777" w:rsidR="00CC0E7E" w:rsidRDefault="00CC0E7E" w:rsidP="0033321C">
            <w:pPr>
              <w:pStyle w:val="Compact"/>
            </w:pPr>
            <w:r>
              <w:t>LDP2</w:t>
            </w:r>
          </w:p>
        </w:tc>
        <w:tc>
          <w:tcPr>
            <w:tcW w:w="2346" w:type="dxa"/>
          </w:tcPr>
          <w:p w14:paraId="4FE17343" w14:textId="77777777" w:rsidR="00CC0E7E" w:rsidRDefault="00CC0E7E" w:rsidP="0033321C">
            <w:pPr>
              <w:pStyle w:val="Compact"/>
            </w:pPr>
            <w:r>
              <w:t xml:space="preserve">Notify the National </w:t>
            </w:r>
            <w:proofErr w:type="gramStart"/>
            <w:r>
              <w:t>Long Distance</w:t>
            </w:r>
            <w:proofErr w:type="gramEnd"/>
            <w:r>
              <w:t xml:space="preserve"> Paths Team of new routes, significant route changes and volunteers willing to assist.</w:t>
            </w:r>
          </w:p>
        </w:tc>
        <w:tc>
          <w:tcPr>
            <w:tcW w:w="3813" w:type="dxa"/>
          </w:tcPr>
          <w:p w14:paraId="170FA556" w14:textId="77777777" w:rsidR="00CC0E7E" w:rsidRDefault="00CC0E7E" w:rsidP="0033321C">
            <w:pPr>
              <w:pStyle w:val="Compact"/>
            </w:pPr>
            <w:r>
              <w:t>All Local Groups</w:t>
            </w:r>
          </w:p>
        </w:tc>
      </w:tr>
      <w:tr w:rsidR="00CC0E7E" w14:paraId="30AED3E4" w14:textId="77777777" w:rsidTr="0033321C">
        <w:tc>
          <w:tcPr>
            <w:tcW w:w="1760" w:type="dxa"/>
          </w:tcPr>
          <w:p w14:paraId="0660A686" w14:textId="77777777" w:rsidR="00CC0E7E" w:rsidRDefault="00CC0E7E" w:rsidP="0033321C">
            <w:pPr>
              <w:pStyle w:val="Compact"/>
            </w:pPr>
            <w:r>
              <w:t>ST1</w:t>
            </w:r>
          </w:p>
        </w:tc>
        <w:tc>
          <w:tcPr>
            <w:tcW w:w="2346" w:type="dxa"/>
          </w:tcPr>
          <w:p w14:paraId="44E113AF" w14:textId="77777777" w:rsidR="00CC0E7E" w:rsidRDefault="00CC0E7E" w:rsidP="0033321C">
            <w:pPr>
              <w:pStyle w:val="Compact"/>
            </w:pPr>
            <w:r>
              <w:t xml:space="preserve">Consider the outcomes of the </w:t>
            </w:r>
            <w:r>
              <w:rPr>
                <w:i/>
                <w:iCs/>
              </w:rPr>
              <w:t>Strider</w:t>
            </w:r>
            <w:r>
              <w:t xml:space="preserve"> review and communicate future arrangements.</w:t>
            </w:r>
          </w:p>
        </w:tc>
        <w:tc>
          <w:tcPr>
            <w:tcW w:w="3813" w:type="dxa"/>
          </w:tcPr>
          <w:p w14:paraId="09BCF279" w14:textId="77777777" w:rsidR="00CC0E7E" w:rsidRDefault="00CC0E7E" w:rsidP="0033321C">
            <w:pPr>
              <w:pStyle w:val="Compact"/>
            </w:pPr>
            <w:r>
              <w:t>NEC</w:t>
            </w:r>
          </w:p>
        </w:tc>
      </w:tr>
      <w:tr w:rsidR="00CC0E7E" w14:paraId="4CE9ED0E" w14:textId="77777777" w:rsidTr="0033321C">
        <w:tc>
          <w:tcPr>
            <w:tcW w:w="1760" w:type="dxa"/>
          </w:tcPr>
          <w:p w14:paraId="3E0393B1" w14:textId="77777777" w:rsidR="00CC0E7E" w:rsidRDefault="00CC0E7E" w:rsidP="0033321C">
            <w:pPr>
              <w:pStyle w:val="Compact"/>
            </w:pPr>
            <w:r>
              <w:t>WI1</w:t>
            </w:r>
          </w:p>
        </w:tc>
        <w:tc>
          <w:tcPr>
            <w:tcW w:w="2346" w:type="dxa"/>
          </w:tcPr>
          <w:p w14:paraId="2A45BA2E" w14:textId="77777777" w:rsidR="00CC0E7E" w:rsidRDefault="00CC0E7E" w:rsidP="0033321C">
            <w:pPr>
              <w:pStyle w:val="Compact"/>
            </w:pPr>
            <w:r>
              <w:t>Review Local Group website images and remove any material where copyright cannot be confirmed.</w:t>
            </w:r>
          </w:p>
        </w:tc>
        <w:tc>
          <w:tcPr>
            <w:tcW w:w="3813" w:type="dxa"/>
          </w:tcPr>
          <w:p w14:paraId="5004381F" w14:textId="77777777" w:rsidR="00CC0E7E" w:rsidRDefault="00CC0E7E" w:rsidP="0033321C">
            <w:pPr>
              <w:pStyle w:val="Compact"/>
            </w:pPr>
            <w:r>
              <w:t>All Local Groups</w:t>
            </w:r>
          </w:p>
        </w:tc>
      </w:tr>
      <w:tr w:rsidR="00CC0E7E" w14:paraId="771EE009" w14:textId="77777777" w:rsidTr="0033321C">
        <w:tc>
          <w:tcPr>
            <w:tcW w:w="1760" w:type="dxa"/>
          </w:tcPr>
          <w:p w14:paraId="45380C3A" w14:textId="77777777" w:rsidR="00CC0E7E" w:rsidRDefault="00CC0E7E" w:rsidP="0033321C">
            <w:pPr>
              <w:pStyle w:val="Compact"/>
            </w:pPr>
            <w:r>
              <w:t>WI2</w:t>
            </w:r>
          </w:p>
        </w:tc>
        <w:tc>
          <w:tcPr>
            <w:tcW w:w="2346" w:type="dxa"/>
          </w:tcPr>
          <w:p w14:paraId="1239D441" w14:textId="77777777" w:rsidR="00CC0E7E" w:rsidRDefault="00CC0E7E" w:rsidP="0033321C">
            <w:pPr>
              <w:pStyle w:val="Compact"/>
            </w:pPr>
            <w:r>
              <w:t>Provide advice and informal website reviews on request.</w:t>
            </w:r>
          </w:p>
        </w:tc>
        <w:tc>
          <w:tcPr>
            <w:tcW w:w="3813" w:type="dxa"/>
          </w:tcPr>
          <w:p w14:paraId="4F908A85" w14:textId="519727A3" w:rsidR="00CC0E7E" w:rsidRDefault="0056072E" w:rsidP="0033321C">
            <w:pPr>
              <w:pStyle w:val="Compact"/>
            </w:pPr>
            <w:r>
              <w:t>Helen Strong</w:t>
            </w:r>
            <w:r w:rsidR="00CC0E7E">
              <w:t>, LDWA Secretary</w:t>
            </w:r>
          </w:p>
        </w:tc>
      </w:tr>
      <w:tr w:rsidR="00CC0E7E" w14:paraId="593F484D" w14:textId="77777777" w:rsidTr="0033321C">
        <w:tc>
          <w:tcPr>
            <w:tcW w:w="1760" w:type="dxa"/>
          </w:tcPr>
          <w:p w14:paraId="7685C3A9" w14:textId="77777777" w:rsidR="00CC0E7E" w:rsidRDefault="00CC0E7E" w:rsidP="0033321C">
            <w:pPr>
              <w:pStyle w:val="Compact"/>
            </w:pPr>
            <w:r>
              <w:t>WI3</w:t>
            </w:r>
          </w:p>
        </w:tc>
        <w:tc>
          <w:tcPr>
            <w:tcW w:w="2346" w:type="dxa"/>
          </w:tcPr>
          <w:p w14:paraId="04B0171F" w14:textId="77777777" w:rsidR="00CC0E7E" w:rsidRDefault="00CC0E7E" w:rsidP="0033321C">
            <w:pPr>
              <w:pStyle w:val="Compact"/>
            </w:pPr>
            <w:r>
              <w:t>Prepare guidance on the appropriate use of Creative Commons images.</w:t>
            </w:r>
          </w:p>
        </w:tc>
        <w:tc>
          <w:tcPr>
            <w:tcW w:w="3813" w:type="dxa"/>
          </w:tcPr>
          <w:p w14:paraId="7273A2F3" w14:textId="41A1E8FD" w:rsidR="00CC0E7E" w:rsidRDefault="0056072E" w:rsidP="0033321C">
            <w:pPr>
              <w:pStyle w:val="Compact"/>
            </w:pPr>
            <w:r>
              <w:t>Helen Strong</w:t>
            </w:r>
            <w:r w:rsidR="00CC0E7E">
              <w:t>, LDWA Secretary</w:t>
            </w:r>
          </w:p>
        </w:tc>
      </w:tr>
      <w:tr w:rsidR="00CC0E7E" w14:paraId="1F11FC15" w14:textId="77777777" w:rsidTr="0033321C">
        <w:tc>
          <w:tcPr>
            <w:tcW w:w="1760" w:type="dxa"/>
          </w:tcPr>
          <w:p w14:paraId="6BC58DE8" w14:textId="77777777" w:rsidR="00CC0E7E" w:rsidRDefault="00CC0E7E" w:rsidP="0033321C">
            <w:pPr>
              <w:pStyle w:val="Compact"/>
            </w:pPr>
            <w:r>
              <w:lastRenderedPageBreak/>
              <w:t>LGW1</w:t>
            </w:r>
          </w:p>
        </w:tc>
        <w:tc>
          <w:tcPr>
            <w:tcW w:w="2346" w:type="dxa"/>
          </w:tcPr>
          <w:p w14:paraId="14E1F89E" w14:textId="77777777" w:rsidR="00CC0E7E" w:rsidRDefault="00CC0E7E" w:rsidP="0033321C">
            <w:pPr>
              <w:pStyle w:val="Compact"/>
            </w:pPr>
            <w:r>
              <w:t>Confirm venue and issue booking information for the 2026 Local Groups Weekend.</w:t>
            </w:r>
          </w:p>
        </w:tc>
        <w:tc>
          <w:tcPr>
            <w:tcW w:w="3813" w:type="dxa"/>
          </w:tcPr>
          <w:p w14:paraId="3C0B7846" w14:textId="77777777" w:rsidR="00CC0E7E" w:rsidRDefault="00CC0E7E" w:rsidP="0033321C">
            <w:pPr>
              <w:pStyle w:val="Compact"/>
            </w:pPr>
            <w:r>
              <w:t>Graham Sherwood</w:t>
            </w:r>
          </w:p>
        </w:tc>
      </w:tr>
      <w:tr w:rsidR="00CC0E7E" w14:paraId="25CD4534" w14:textId="77777777" w:rsidTr="0033321C">
        <w:tc>
          <w:tcPr>
            <w:tcW w:w="1760" w:type="dxa"/>
          </w:tcPr>
          <w:p w14:paraId="100085A0" w14:textId="77777777" w:rsidR="00CC0E7E" w:rsidRDefault="00CC0E7E" w:rsidP="0033321C">
            <w:pPr>
              <w:pStyle w:val="Compact"/>
            </w:pPr>
            <w:r>
              <w:t>LGW2</w:t>
            </w:r>
          </w:p>
        </w:tc>
        <w:tc>
          <w:tcPr>
            <w:tcW w:w="2346" w:type="dxa"/>
          </w:tcPr>
          <w:p w14:paraId="7F131659" w14:textId="77777777" w:rsidR="00CC0E7E" w:rsidRDefault="00CC0E7E" w:rsidP="0033321C">
            <w:pPr>
              <w:pStyle w:val="Compact"/>
            </w:pPr>
            <w:r>
              <w:t>Submit suggested agenda items and workshop topics for the Local Groups Weekend.</w:t>
            </w:r>
          </w:p>
        </w:tc>
        <w:tc>
          <w:tcPr>
            <w:tcW w:w="3813" w:type="dxa"/>
          </w:tcPr>
          <w:p w14:paraId="1A4D62A0" w14:textId="77777777" w:rsidR="00CC0E7E" w:rsidRDefault="00CC0E7E" w:rsidP="0033321C">
            <w:pPr>
              <w:pStyle w:val="Compact"/>
            </w:pPr>
            <w:r>
              <w:t>All Local Groups</w:t>
            </w:r>
          </w:p>
        </w:tc>
      </w:tr>
      <w:tr w:rsidR="00CC0E7E" w14:paraId="70DFCD9D" w14:textId="77777777" w:rsidTr="0033321C">
        <w:tc>
          <w:tcPr>
            <w:tcW w:w="1760" w:type="dxa"/>
          </w:tcPr>
          <w:p w14:paraId="4EE4B4C1" w14:textId="77777777" w:rsidR="00CC0E7E" w:rsidRDefault="00CC0E7E" w:rsidP="0033321C">
            <w:pPr>
              <w:pStyle w:val="Compact"/>
            </w:pPr>
            <w:r>
              <w:t>IT1</w:t>
            </w:r>
          </w:p>
        </w:tc>
        <w:tc>
          <w:tcPr>
            <w:tcW w:w="2346" w:type="dxa"/>
          </w:tcPr>
          <w:p w14:paraId="36F73A4A" w14:textId="77777777" w:rsidR="00CC0E7E" w:rsidRDefault="00CC0E7E" w:rsidP="0033321C">
            <w:pPr>
              <w:pStyle w:val="Compact"/>
            </w:pPr>
            <w:r>
              <w:t>Continue providing technical guidance on Microsoft Business Basic.</w:t>
            </w:r>
          </w:p>
        </w:tc>
        <w:tc>
          <w:tcPr>
            <w:tcW w:w="3813" w:type="dxa"/>
          </w:tcPr>
          <w:p w14:paraId="4583EB1F" w14:textId="77777777" w:rsidR="00CC0E7E" w:rsidRDefault="00CC0E7E" w:rsidP="0033321C">
            <w:pPr>
              <w:pStyle w:val="Compact"/>
            </w:pPr>
            <w:r>
              <w:t>Richard May</w:t>
            </w:r>
          </w:p>
        </w:tc>
      </w:tr>
      <w:tr w:rsidR="00CC0E7E" w14:paraId="4408D687" w14:textId="77777777" w:rsidTr="0033321C">
        <w:tc>
          <w:tcPr>
            <w:tcW w:w="1760" w:type="dxa"/>
          </w:tcPr>
          <w:p w14:paraId="54DFF991" w14:textId="77777777" w:rsidR="00CC0E7E" w:rsidRDefault="00CC0E7E" w:rsidP="0033321C">
            <w:pPr>
              <w:pStyle w:val="Compact"/>
            </w:pPr>
            <w:r>
              <w:t>IT2</w:t>
            </w:r>
          </w:p>
        </w:tc>
        <w:tc>
          <w:tcPr>
            <w:tcW w:w="2346" w:type="dxa"/>
          </w:tcPr>
          <w:p w14:paraId="2F76217E" w14:textId="77777777" w:rsidR="00CC0E7E" w:rsidRDefault="00CC0E7E" w:rsidP="0033321C">
            <w:pPr>
              <w:pStyle w:val="Compact"/>
            </w:pPr>
            <w:r>
              <w:t>Seek assistance where required with Microsoft Business Basic implementation.</w:t>
            </w:r>
          </w:p>
        </w:tc>
        <w:tc>
          <w:tcPr>
            <w:tcW w:w="3813" w:type="dxa"/>
          </w:tcPr>
          <w:p w14:paraId="61EFB53D" w14:textId="77777777" w:rsidR="00CC0E7E" w:rsidRDefault="00CC0E7E" w:rsidP="0033321C">
            <w:pPr>
              <w:pStyle w:val="Compact"/>
            </w:pPr>
            <w:r>
              <w:t>All Local Groups</w:t>
            </w:r>
          </w:p>
        </w:tc>
      </w:tr>
    </w:tbl>
    <w:p w14:paraId="221ACC11" w14:textId="77777777" w:rsidR="00CC0E7E" w:rsidRDefault="00CC0E7E" w:rsidP="00CC0E7E">
      <w:pPr>
        <w:pStyle w:val="BodyText"/>
      </w:pPr>
      <w:r>
        <w:rPr>
          <w:b/>
          <w:bCs/>
        </w:rPr>
        <w:t>Minutes prepared by:</w:t>
      </w:r>
      <w:r>
        <w:br/>
      </w:r>
      <w:r>
        <w:rPr>
          <w:b/>
          <w:bCs/>
        </w:rPr>
        <w:t>Graham Sherwood</w:t>
      </w:r>
      <w:r>
        <w:br/>
      </w:r>
      <w:r>
        <w:rPr>
          <w:b/>
          <w:bCs/>
        </w:rPr>
        <w:t>Local Groups Officer</w:t>
      </w:r>
    </w:p>
    <w:bookmarkEnd w:id="2"/>
    <w:bookmarkEnd w:id="13"/>
    <w:bookmarkEnd w:id="33"/>
    <w:p w14:paraId="0B0BC945" w14:textId="77777777" w:rsidR="00CC0E7E" w:rsidRDefault="00CC0E7E">
      <w:pPr>
        <w:pStyle w:val="BodyText"/>
      </w:pPr>
    </w:p>
    <w:sectPr w:rsidR="00CC0E7E">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11E78E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646D51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864371707">
    <w:abstractNumId w:val="0"/>
  </w:num>
  <w:num w:numId="2" w16cid:durableId="1301182993">
    <w:abstractNumId w:val="1"/>
  </w:num>
  <w:num w:numId="3" w16cid:durableId="983461528">
    <w:abstractNumId w:val="1"/>
  </w:num>
  <w:num w:numId="4" w16cid:durableId="1705597285">
    <w:abstractNumId w:val="1"/>
  </w:num>
  <w:num w:numId="5" w16cid:durableId="2003117754">
    <w:abstractNumId w:val="1"/>
  </w:num>
  <w:num w:numId="6" w16cid:durableId="88084999">
    <w:abstractNumId w:val="1"/>
  </w:num>
  <w:num w:numId="7" w16cid:durableId="1631982088">
    <w:abstractNumId w:val="1"/>
  </w:num>
  <w:num w:numId="8" w16cid:durableId="723675746">
    <w:abstractNumId w:val="1"/>
  </w:num>
  <w:num w:numId="9" w16cid:durableId="188643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35118E"/>
    <w:rsid w:val="0035118E"/>
    <w:rsid w:val="0040178A"/>
    <w:rsid w:val="0056072E"/>
    <w:rsid w:val="006A5742"/>
    <w:rsid w:val="00C76D43"/>
    <w:rsid w:val="00CC0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528D"/>
  <w15:docId w15:val="{E45968AC-17F7-4A23-9D75-B5556286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3540</Words>
  <Characters>20923</Characters>
  <Application>Microsoft Office Word</Application>
  <DocSecurity>0</DocSecurity>
  <Lines>510</Lines>
  <Paragraphs>339</Paragraphs>
  <ScaleCrop>false</ScaleCrop>
  <Company/>
  <LinksUpToDate>false</LinksUpToDate>
  <CharactersWithSpaces>24124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 Sherwood</dc:creator>
  <cp:keywords/>
  <cp:lastModifiedBy>Graham Sherwood</cp:lastModifiedBy>
  <cp:revision>3</cp:revision>
  <dcterms:created xsi:type="dcterms:W3CDTF">2026-07-15T09:48:00Z</dcterms:created>
  <dcterms:modified xsi:type="dcterms:W3CDTF">2026-07-15T10:00:00Z</dcterms:modified>
</cp:coreProperties>
</file>