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262" w:type="dxa"/>
        <w:tblLayout w:type="fixed"/>
        <w:tblLook w:val="0000" w:firstRow="0" w:lastRow="0" w:firstColumn="0" w:lastColumn="0" w:noHBand="0" w:noVBand="0"/>
      </w:tblPr>
      <w:tblGrid>
        <w:gridCol w:w="2638"/>
        <w:gridCol w:w="5459"/>
        <w:gridCol w:w="2523"/>
      </w:tblGrid>
      <w:tr w:rsidR="007615F3" w14:paraId="06F842E5" w14:textId="77777777">
        <w:trPr>
          <w:cantSplit/>
        </w:trPr>
        <w:tc>
          <w:tcPr>
            <w:tcW w:w="2638" w:type="dxa"/>
            <w:vAlign w:val="center"/>
          </w:tcPr>
          <w:p w14:paraId="781C867F" w14:textId="77777777" w:rsidR="007615F3" w:rsidRDefault="00DF4D87">
            <w:pPr>
              <w:pStyle w:val="Heading1"/>
              <w:widowControl w:val="0"/>
              <w:snapToGrid w:val="0"/>
              <w:spacing w:before="96" w:after="96"/>
              <w:jc w:val="right"/>
              <w:rPr>
                <w:sz w:val="20"/>
                <w:szCs w:val="20"/>
              </w:rPr>
            </w:pPr>
            <w:r>
              <w:rPr>
                <w:noProof/>
              </w:rPr>
              <w:drawing>
                <wp:inline distT="0" distB="0" distL="0" distR="0" wp14:anchorId="0F00E286" wp14:editId="2FFEE4B4">
                  <wp:extent cx="1609725" cy="146685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1609725" cy="1466850"/>
                          </a:xfrm>
                          <a:prstGeom prst="rect">
                            <a:avLst/>
                          </a:prstGeom>
                        </pic:spPr>
                      </pic:pic>
                    </a:graphicData>
                  </a:graphic>
                </wp:inline>
              </w:drawing>
            </w:r>
          </w:p>
        </w:tc>
        <w:tc>
          <w:tcPr>
            <w:tcW w:w="5459" w:type="dxa"/>
          </w:tcPr>
          <w:p w14:paraId="79609C7C" w14:textId="77777777" w:rsidR="007615F3" w:rsidRDefault="007615F3">
            <w:pPr>
              <w:widowControl w:val="0"/>
              <w:snapToGrid w:val="0"/>
              <w:jc w:val="center"/>
              <w:rPr>
                <w:b/>
                <w:sz w:val="20"/>
                <w:szCs w:val="20"/>
              </w:rPr>
            </w:pPr>
          </w:p>
          <w:p w14:paraId="0A60460C" w14:textId="77777777" w:rsidR="007615F3" w:rsidRDefault="00DF4D87">
            <w:pPr>
              <w:widowControl w:val="0"/>
              <w:tabs>
                <w:tab w:val="left" w:pos="3501"/>
              </w:tabs>
              <w:jc w:val="center"/>
              <w:rPr>
                <w:b/>
                <w:sz w:val="20"/>
                <w:szCs w:val="20"/>
              </w:rPr>
            </w:pPr>
            <w:r>
              <w:rPr>
                <w:b/>
                <w:sz w:val="20"/>
                <w:szCs w:val="20"/>
              </w:rPr>
              <w:t>LONG DISTANCE WALKERS ASSOCIATION</w:t>
            </w:r>
            <w:r>
              <w:rPr>
                <w:b/>
                <w:sz w:val="20"/>
                <w:szCs w:val="20"/>
              </w:rPr>
              <w:br/>
              <w:t>BEDS BUCKS NORTHANTS GROUP</w:t>
            </w:r>
          </w:p>
          <w:p w14:paraId="2A6BFDB9" w14:textId="77777777" w:rsidR="007615F3" w:rsidRDefault="00DF4D87">
            <w:pPr>
              <w:widowControl w:val="0"/>
              <w:tabs>
                <w:tab w:val="left" w:pos="3501"/>
              </w:tabs>
              <w:jc w:val="center"/>
              <w:rPr>
                <w:sz w:val="36"/>
                <w:szCs w:val="36"/>
              </w:rPr>
            </w:pPr>
            <w:r>
              <w:rPr>
                <w:sz w:val="36"/>
                <w:szCs w:val="36"/>
              </w:rPr>
              <w:t>24</w:t>
            </w:r>
            <w:r>
              <w:rPr>
                <w:sz w:val="36"/>
                <w:szCs w:val="36"/>
                <w:vertAlign w:val="superscript"/>
              </w:rPr>
              <w:t>th</w:t>
            </w:r>
            <w:r>
              <w:rPr>
                <w:sz w:val="36"/>
                <w:szCs w:val="36"/>
              </w:rPr>
              <w:t xml:space="preserve"> CHILTERN KANTER</w:t>
            </w:r>
          </w:p>
          <w:p w14:paraId="0BF16100" w14:textId="77777777" w:rsidR="007615F3" w:rsidRDefault="00DF4D87">
            <w:pPr>
              <w:widowControl w:val="0"/>
              <w:jc w:val="center"/>
              <w:rPr>
                <w:sz w:val="36"/>
                <w:szCs w:val="36"/>
              </w:rPr>
            </w:pPr>
            <w:r>
              <w:rPr>
                <w:sz w:val="36"/>
                <w:szCs w:val="36"/>
              </w:rPr>
              <w:t>SUNDAY 7</w:t>
            </w:r>
            <w:r>
              <w:rPr>
                <w:sz w:val="36"/>
                <w:szCs w:val="36"/>
                <w:vertAlign w:val="superscript"/>
              </w:rPr>
              <w:t>th</w:t>
            </w:r>
            <w:r>
              <w:rPr>
                <w:sz w:val="36"/>
                <w:szCs w:val="36"/>
              </w:rPr>
              <w:t xml:space="preserve"> MARCH 2027</w:t>
            </w:r>
          </w:p>
          <w:p w14:paraId="4622F8B8" w14:textId="77777777" w:rsidR="007615F3" w:rsidRDefault="00DF4D87">
            <w:pPr>
              <w:widowControl w:val="0"/>
              <w:jc w:val="center"/>
              <w:rPr>
                <w:sz w:val="32"/>
                <w:szCs w:val="32"/>
              </w:rPr>
            </w:pPr>
            <w:r>
              <w:rPr>
                <w:sz w:val="36"/>
                <w:szCs w:val="36"/>
              </w:rPr>
              <w:t xml:space="preserve"> </w:t>
            </w:r>
            <w:r>
              <w:rPr>
                <w:sz w:val="32"/>
                <w:szCs w:val="32"/>
              </w:rPr>
              <w:t>26, 18 or 13 miles</w:t>
            </w:r>
          </w:p>
          <w:p w14:paraId="46AC7BC4" w14:textId="77777777" w:rsidR="007615F3" w:rsidRDefault="00DF4D87">
            <w:pPr>
              <w:widowControl w:val="0"/>
              <w:rPr>
                <w:rFonts w:ascii="Arial" w:hAnsi="Arial" w:cs="Arial"/>
                <w:b/>
                <w:bCs/>
              </w:rPr>
            </w:pPr>
            <w:r>
              <w:rPr>
                <w:b/>
                <w:bCs/>
              </w:rPr>
              <w:t xml:space="preserve">          </w:t>
            </w:r>
            <w:r>
              <w:rPr>
                <w:rFonts w:ascii="Arial" w:hAnsi="Arial" w:cs="Arial"/>
                <w:b/>
                <w:bCs/>
              </w:rPr>
              <w:t>This is part of a triple challenge with the</w:t>
            </w:r>
          </w:p>
          <w:p w14:paraId="6214EEA2" w14:textId="77777777" w:rsidR="007615F3" w:rsidRDefault="00DF4D87">
            <w:pPr>
              <w:widowControl w:val="0"/>
              <w:rPr>
                <w:rFonts w:ascii="Arial" w:hAnsi="Arial" w:cs="Arial"/>
                <w:sz w:val="36"/>
                <w:szCs w:val="36"/>
              </w:rPr>
            </w:pPr>
            <w:r>
              <w:rPr>
                <w:rFonts w:ascii="Arial" w:hAnsi="Arial" w:cs="Arial"/>
                <w:b/>
                <w:bCs/>
              </w:rPr>
              <w:t xml:space="preserve">          Hannington Hike and The Pick and Mix</w:t>
            </w:r>
          </w:p>
        </w:tc>
        <w:tc>
          <w:tcPr>
            <w:tcW w:w="2523" w:type="dxa"/>
            <w:vAlign w:val="center"/>
          </w:tcPr>
          <w:p w14:paraId="5813B449" w14:textId="77777777" w:rsidR="007615F3" w:rsidRDefault="00DF4D87">
            <w:pPr>
              <w:widowControl w:val="0"/>
              <w:snapToGrid w:val="0"/>
              <w:spacing w:before="96" w:after="96"/>
              <w:jc w:val="right"/>
            </w:pPr>
            <w:r>
              <w:rPr>
                <w:noProof/>
              </w:rPr>
              <w:drawing>
                <wp:inline distT="0" distB="0" distL="0" distR="0" wp14:anchorId="6098A5CE" wp14:editId="5B1DB690">
                  <wp:extent cx="1323975" cy="1314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stretch>
                            <a:fillRect/>
                          </a:stretch>
                        </pic:blipFill>
                        <pic:spPr bwMode="auto">
                          <a:xfrm>
                            <a:off x="0" y="0"/>
                            <a:ext cx="1323975" cy="1314450"/>
                          </a:xfrm>
                          <a:prstGeom prst="rect">
                            <a:avLst/>
                          </a:prstGeom>
                        </pic:spPr>
                      </pic:pic>
                    </a:graphicData>
                  </a:graphic>
                </wp:inline>
              </w:drawing>
            </w:r>
          </w:p>
        </w:tc>
      </w:tr>
    </w:tbl>
    <w:p w14:paraId="7D2AEDA8" w14:textId="77777777" w:rsidR="007615F3" w:rsidRDefault="00DF4D87">
      <w:pPr>
        <w:rPr>
          <w:rFonts w:ascii="Arial" w:hAnsi="Arial" w:cs="Arial"/>
          <w:b/>
          <w:color w:val="FF0000"/>
        </w:rPr>
      </w:pPr>
      <w:r>
        <w:rPr>
          <w:b/>
          <w:color w:val="FF0000"/>
        </w:rPr>
        <w:t xml:space="preserve">                 </w:t>
      </w:r>
      <w:r>
        <w:rPr>
          <w:rFonts w:ascii="Arial" w:hAnsi="Arial" w:cs="Arial"/>
          <w:b/>
          <w:color w:val="FF0000"/>
        </w:rPr>
        <w:t xml:space="preserve">  </w:t>
      </w:r>
    </w:p>
    <w:p w14:paraId="72EC3526" w14:textId="77777777" w:rsidR="007615F3" w:rsidRDefault="00DF4D87">
      <w:pPr>
        <w:jc w:val="center"/>
        <w:rPr>
          <w:rFonts w:ascii="Arial" w:hAnsi="Arial" w:cs="Arial"/>
          <w:b/>
          <w:color w:val="FF0000"/>
        </w:rPr>
      </w:pPr>
      <w:r>
        <w:rPr>
          <w:rFonts w:ascii="Arial" w:hAnsi="Arial" w:cs="Arial"/>
          <w:b/>
          <w:color w:val="FF0000"/>
        </w:rPr>
        <w:t>On-line entries only from 1</w:t>
      </w:r>
      <w:r>
        <w:rPr>
          <w:rFonts w:ascii="Arial" w:hAnsi="Arial" w:cs="Arial"/>
          <w:b/>
          <w:color w:val="FF0000"/>
          <w:vertAlign w:val="superscript"/>
        </w:rPr>
        <w:t>st</w:t>
      </w:r>
      <w:r>
        <w:rPr>
          <w:rFonts w:ascii="Arial" w:hAnsi="Arial" w:cs="Arial"/>
          <w:b/>
          <w:color w:val="FF0000"/>
        </w:rPr>
        <w:t xml:space="preserve"> December 2026 at  </w:t>
      </w:r>
      <w:hyperlink r:id="rId7">
        <w:r>
          <w:rPr>
            <w:rStyle w:val="Hyperlink"/>
            <w:rFonts w:ascii="Arial" w:hAnsi="Arial" w:cs="Arial"/>
            <w:b/>
          </w:rPr>
          <w:t>www.sientries.co.uk</w:t>
        </w:r>
      </w:hyperlink>
      <w:r>
        <w:rPr>
          <w:rFonts w:ascii="Arial" w:hAnsi="Arial" w:cs="Arial"/>
          <w:b/>
          <w:color w:val="000000" w:themeColor="text1"/>
        </w:rPr>
        <w:t xml:space="preserve"> </w:t>
      </w:r>
      <w:r>
        <w:rPr>
          <w:rFonts w:ascii="Arial" w:hAnsi="Arial" w:cs="Arial"/>
          <w:b/>
          <w:color w:val="FF0000"/>
        </w:rPr>
        <w:t xml:space="preserve"> </w:t>
      </w:r>
    </w:p>
    <w:p w14:paraId="6ABFDB07" w14:textId="77777777" w:rsidR="007615F3" w:rsidRDefault="00DF4D87">
      <w:pPr>
        <w:rPr>
          <w:rFonts w:ascii="Arial" w:hAnsi="Arial" w:cs="Arial"/>
          <w:b/>
          <w:color w:val="FF0000"/>
        </w:rPr>
      </w:pPr>
      <w:r>
        <w:rPr>
          <w:rFonts w:ascii="Arial" w:hAnsi="Arial" w:cs="Arial"/>
          <w:b/>
          <w:color w:val="FF0000"/>
        </w:rPr>
        <w:t xml:space="preserve">         Until the end of 1</w:t>
      </w:r>
      <w:r>
        <w:rPr>
          <w:rFonts w:ascii="Arial" w:hAnsi="Arial" w:cs="Arial"/>
          <w:b/>
          <w:color w:val="FF0000"/>
          <w:vertAlign w:val="superscript"/>
        </w:rPr>
        <w:t>st</w:t>
      </w:r>
      <w:r>
        <w:rPr>
          <w:rFonts w:ascii="Arial" w:hAnsi="Arial" w:cs="Arial"/>
          <w:b/>
          <w:color w:val="FF0000"/>
        </w:rPr>
        <w:t xml:space="preserve"> January 2027 priority entry is open to LDWA members only</w:t>
      </w:r>
    </w:p>
    <w:p w14:paraId="5D428EDB" w14:textId="77777777" w:rsidR="007615F3" w:rsidRDefault="00DF4D87">
      <w:pPr>
        <w:rPr>
          <w:rFonts w:ascii="Arial" w:hAnsi="Arial" w:cs="Arial"/>
          <w:b/>
          <w:color w:val="FF0000"/>
        </w:rPr>
      </w:pPr>
      <w:r>
        <w:rPr>
          <w:rFonts w:ascii="Arial" w:hAnsi="Arial" w:cs="Arial"/>
          <w:b/>
          <w:color w:val="FF0000"/>
        </w:rPr>
        <w:t xml:space="preserve">    You will need to provide your LDWA membership number during the entry process</w:t>
      </w:r>
    </w:p>
    <w:p w14:paraId="5D6F564D" w14:textId="77777777" w:rsidR="007615F3" w:rsidRDefault="00DF4D87">
      <w:pPr>
        <w:rPr>
          <w:rFonts w:ascii="Arial" w:hAnsi="Arial" w:cs="Arial"/>
          <w:b/>
          <w:color w:val="FF0000"/>
        </w:rPr>
      </w:pPr>
      <w:r>
        <w:rPr>
          <w:rFonts w:ascii="Arial" w:hAnsi="Arial" w:cs="Arial"/>
          <w:b/>
          <w:color w:val="FF0000"/>
        </w:rPr>
        <w:t xml:space="preserve">                              Entry will open for all at 12 noon on 2</w:t>
      </w:r>
      <w:r>
        <w:rPr>
          <w:rFonts w:ascii="Arial" w:hAnsi="Arial" w:cs="Arial"/>
          <w:b/>
          <w:color w:val="FF0000"/>
          <w:vertAlign w:val="superscript"/>
        </w:rPr>
        <w:t>nd</w:t>
      </w:r>
      <w:r>
        <w:rPr>
          <w:rFonts w:ascii="Arial" w:hAnsi="Arial" w:cs="Arial"/>
          <w:b/>
          <w:color w:val="FF0000"/>
        </w:rPr>
        <w:t xml:space="preserve"> January 2027</w:t>
      </w:r>
    </w:p>
    <w:p w14:paraId="134EB3A6" w14:textId="77777777" w:rsidR="007615F3" w:rsidRDefault="007615F3">
      <w:pPr>
        <w:rPr>
          <w:rFonts w:ascii="Arial" w:hAnsi="Arial" w:cs="Arial"/>
          <w:b/>
          <w:color w:val="FF0000"/>
        </w:rPr>
      </w:pPr>
    </w:p>
    <w:p w14:paraId="4D4E9B74" w14:textId="17093463" w:rsidR="007615F3" w:rsidRDefault="00DF4D87">
      <w:pPr>
        <w:rPr>
          <w:rFonts w:ascii="Arial" w:hAnsi="Arial" w:cs="Arial"/>
          <w:b/>
          <w:color w:val="000000" w:themeColor="text1"/>
          <w:sz w:val="20"/>
          <w:szCs w:val="20"/>
        </w:rPr>
      </w:pPr>
      <w:r>
        <w:rPr>
          <w:rFonts w:ascii="Arial" w:hAnsi="Arial" w:cs="Arial"/>
          <w:b/>
          <w:color w:val="000000" w:themeColor="text1"/>
          <w:sz w:val="20"/>
          <w:szCs w:val="20"/>
          <w:u w:val="single"/>
        </w:rPr>
        <w:t>VENUE</w:t>
      </w:r>
      <w:r>
        <w:rPr>
          <w:rFonts w:ascii="Arial" w:hAnsi="Arial" w:cs="Arial"/>
          <w:b/>
          <w:color w:val="000000" w:themeColor="text1"/>
          <w:sz w:val="20"/>
          <w:szCs w:val="20"/>
        </w:rPr>
        <w:t xml:space="preserve">: </w:t>
      </w:r>
      <w:r>
        <w:rPr>
          <w:rFonts w:ascii="Arial" w:hAnsi="Arial" w:cs="Arial"/>
          <w:bCs/>
          <w:color w:val="000000" w:themeColor="text1"/>
          <w:sz w:val="20"/>
          <w:szCs w:val="20"/>
        </w:rPr>
        <w:t xml:space="preserve">Pitstone Memorial Hall, Pitstone, LU7 9EY   GR: SP 937 155  </w:t>
      </w:r>
    </w:p>
    <w:p w14:paraId="5BAE9B2A" w14:textId="77777777" w:rsidR="007615F3" w:rsidRDefault="007615F3">
      <w:pPr>
        <w:rPr>
          <w:rFonts w:ascii="Arial" w:hAnsi="Arial" w:cs="Arial"/>
          <w:b/>
          <w:color w:val="000000" w:themeColor="text1"/>
          <w:sz w:val="20"/>
          <w:szCs w:val="20"/>
        </w:rPr>
      </w:pPr>
    </w:p>
    <w:p w14:paraId="548374EC" w14:textId="77777777" w:rsidR="007615F3" w:rsidRDefault="00DF4D87">
      <w:pPr>
        <w:rPr>
          <w:rFonts w:ascii="Arial" w:hAnsi="Arial" w:cs="Arial"/>
          <w:bCs/>
          <w:color w:val="000000" w:themeColor="text1"/>
          <w:sz w:val="20"/>
          <w:szCs w:val="20"/>
        </w:rPr>
      </w:pPr>
      <w:r>
        <w:rPr>
          <w:rFonts w:ascii="Arial" w:hAnsi="Arial" w:cs="Arial"/>
          <w:b/>
          <w:color w:val="000000" w:themeColor="text1"/>
          <w:sz w:val="20"/>
          <w:szCs w:val="20"/>
          <w:u w:val="single"/>
        </w:rPr>
        <w:t>PARKING</w:t>
      </w:r>
      <w:r>
        <w:rPr>
          <w:rFonts w:ascii="Arial" w:hAnsi="Arial" w:cs="Arial"/>
          <w:b/>
          <w:color w:val="000000" w:themeColor="text1"/>
          <w:sz w:val="20"/>
          <w:szCs w:val="20"/>
        </w:rPr>
        <w:t xml:space="preserve">: </w:t>
      </w:r>
      <w:r>
        <w:rPr>
          <w:rFonts w:ascii="Arial" w:hAnsi="Arial" w:cs="Arial"/>
          <w:bCs/>
          <w:color w:val="000000" w:themeColor="text1"/>
          <w:sz w:val="20"/>
          <w:szCs w:val="20"/>
        </w:rPr>
        <w:t>Limited parking at the village hall, then at the museum opposite. Please follow Marshal’s directions.</w:t>
      </w:r>
    </w:p>
    <w:p w14:paraId="52295355" w14:textId="77777777" w:rsidR="007615F3" w:rsidRDefault="007615F3">
      <w:pPr>
        <w:rPr>
          <w:rFonts w:ascii="Arial" w:hAnsi="Arial" w:cs="Arial"/>
          <w:bCs/>
          <w:color w:val="000000" w:themeColor="text1"/>
          <w:sz w:val="20"/>
          <w:szCs w:val="20"/>
        </w:rPr>
      </w:pPr>
    </w:p>
    <w:p w14:paraId="166EB64E" w14:textId="77777777" w:rsidR="007615F3" w:rsidRDefault="00DF4D87">
      <w:pPr>
        <w:rPr>
          <w:rFonts w:ascii="Arial" w:hAnsi="Arial" w:cs="Arial"/>
          <w:bCs/>
          <w:color w:val="000000" w:themeColor="text1"/>
          <w:sz w:val="20"/>
          <w:szCs w:val="20"/>
        </w:rPr>
      </w:pPr>
      <w:r>
        <w:rPr>
          <w:rFonts w:ascii="Arial" w:hAnsi="Arial" w:cs="Arial"/>
          <w:b/>
          <w:color w:val="000000" w:themeColor="text1"/>
          <w:sz w:val="20"/>
          <w:szCs w:val="20"/>
          <w:u w:val="single"/>
        </w:rPr>
        <w:t>START</w:t>
      </w:r>
      <w:r>
        <w:rPr>
          <w:rFonts w:ascii="Arial" w:hAnsi="Arial" w:cs="Arial"/>
          <w:b/>
          <w:color w:val="000000" w:themeColor="text1"/>
          <w:sz w:val="20"/>
          <w:szCs w:val="20"/>
        </w:rPr>
        <w:t xml:space="preserve">: </w:t>
      </w:r>
      <w:r>
        <w:rPr>
          <w:rFonts w:ascii="Arial" w:hAnsi="Arial" w:cs="Arial"/>
          <w:bCs/>
          <w:color w:val="000000" w:themeColor="text1"/>
          <w:sz w:val="20"/>
          <w:szCs w:val="20"/>
        </w:rPr>
        <w:t xml:space="preserve">Hall opens from 07:30 for registration. There will be a rolling start for walkers from 08:00 with Runners/fast walkers from 09:00. When choosing a start time </w:t>
      </w:r>
      <w:r>
        <w:rPr>
          <w:rFonts w:ascii="Arial" w:hAnsi="Arial" w:cs="Arial"/>
          <w:b/>
          <w:color w:val="000000" w:themeColor="text1"/>
          <w:sz w:val="20"/>
          <w:szCs w:val="20"/>
        </w:rPr>
        <w:t xml:space="preserve">PLEASE </w:t>
      </w:r>
      <w:r>
        <w:rPr>
          <w:rFonts w:ascii="Arial" w:hAnsi="Arial" w:cs="Arial"/>
          <w:bCs/>
          <w:color w:val="000000" w:themeColor="text1"/>
          <w:sz w:val="20"/>
          <w:szCs w:val="20"/>
        </w:rPr>
        <w:t>take into account opening/closing times of checkpoints.</w:t>
      </w:r>
    </w:p>
    <w:p w14:paraId="30547A52" w14:textId="77777777" w:rsidR="007615F3" w:rsidRDefault="00DF4D87">
      <w:pPr>
        <w:rPr>
          <w:rFonts w:ascii="Arial" w:hAnsi="Arial" w:cs="Arial"/>
          <w:bCs/>
          <w:color w:val="000000" w:themeColor="text1"/>
          <w:sz w:val="20"/>
          <w:szCs w:val="20"/>
        </w:rPr>
      </w:pPr>
      <w:r>
        <w:rPr>
          <w:rFonts w:ascii="Arial" w:hAnsi="Arial" w:cs="Arial"/>
          <w:bCs/>
          <w:color w:val="000000" w:themeColor="text1"/>
          <w:sz w:val="20"/>
          <w:szCs w:val="20"/>
        </w:rPr>
        <w:t>Anyone arriving outside those times will have to wait (if early) or will be retired from the event (if late).</w:t>
      </w:r>
    </w:p>
    <w:p w14:paraId="33E5672B" w14:textId="77777777" w:rsidR="007615F3" w:rsidRDefault="00DF4D87">
      <w:pPr>
        <w:rPr>
          <w:rFonts w:ascii="Arial" w:hAnsi="Arial" w:cs="Arial"/>
          <w:bCs/>
          <w:color w:val="000000" w:themeColor="text1"/>
          <w:sz w:val="20"/>
          <w:szCs w:val="20"/>
        </w:rPr>
      </w:pPr>
      <w:r>
        <w:rPr>
          <w:rFonts w:ascii="Arial" w:hAnsi="Arial" w:cs="Arial"/>
          <w:bCs/>
          <w:color w:val="000000" w:themeColor="text1"/>
          <w:sz w:val="20"/>
          <w:szCs w:val="20"/>
        </w:rPr>
        <w:t>Everyone must finish by 18:30hrs.  Hall closes at 19:00hrs.</w:t>
      </w:r>
    </w:p>
    <w:p w14:paraId="02B3AC20" w14:textId="77777777" w:rsidR="007615F3" w:rsidRDefault="00DF4D87">
      <w:pPr>
        <w:rPr>
          <w:rFonts w:ascii="Arial" w:hAnsi="Arial" w:cs="Arial"/>
          <w:b/>
          <w:color w:val="000000" w:themeColor="text1"/>
          <w:sz w:val="20"/>
          <w:szCs w:val="20"/>
        </w:rPr>
      </w:pPr>
      <w:r>
        <w:rPr>
          <w:rFonts w:ascii="Arial" w:hAnsi="Arial" w:cs="Arial"/>
          <w:b/>
          <w:color w:val="000000" w:themeColor="text1"/>
          <w:sz w:val="20"/>
          <w:szCs w:val="20"/>
        </w:rPr>
        <w:t xml:space="preserve">                              CHECKPOINT OPENING &amp; CLOSING TIMES WILL BE ADHERED TO</w:t>
      </w:r>
    </w:p>
    <w:p w14:paraId="41DEF063" w14:textId="77777777" w:rsidR="007615F3" w:rsidRDefault="007615F3">
      <w:pPr>
        <w:rPr>
          <w:rFonts w:ascii="Arial" w:hAnsi="Arial" w:cs="Arial"/>
          <w:b/>
          <w:color w:val="000000" w:themeColor="text1"/>
          <w:sz w:val="20"/>
          <w:szCs w:val="20"/>
        </w:rPr>
      </w:pPr>
    </w:p>
    <w:p w14:paraId="20B8D89E" w14:textId="77777777" w:rsidR="007615F3" w:rsidRDefault="00DF4D87">
      <w:pPr>
        <w:rPr>
          <w:rFonts w:ascii="Arial" w:hAnsi="Arial" w:cs="Arial"/>
          <w:b/>
          <w:color w:val="000000" w:themeColor="text1"/>
          <w:sz w:val="20"/>
          <w:szCs w:val="20"/>
        </w:rPr>
      </w:pPr>
      <w:r>
        <w:rPr>
          <w:rFonts w:ascii="Arial" w:hAnsi="Arial" w:cs="Arial"/>
          <w:b/>
          <w:color w:val="000000" w:themeColor="text1"/>
          <w:sz w:val="20"/>
          <w:szCs w:val="20"/>
          <w:u w:val="single"/>
        </w:rPr>
        <w:t>EMERGENCY</w:t>
      </w:r>
      <w:r>
        <w:rPr>
          <w:rFonts w:ascii="Arial" w:hAnsi="Arial" w:cs="Arial"/>
          <w:b/>
          <w:color w:val="000000" w:themeColor="text1"/>
          <w:sz w:val="20"/>
          <w:szCs w:val="20"/>
        </w:rPr>
        <w:t xml:space="preserve">: </w:t>
      </w:r>
      <w:r>
        <w:rPr>
          <w:rFonts w:ascii="Arial" w:hAnsi="Arial" w:cs="Arial"/>
          <w:bCs/>
          <w:color w:val="000000" w:themeColor="text1"/>
          <w:sz w:val="20"/>
          <w:szCs w:val="20"/>
        </w:rPr>
        <w:t xml:space="preserve">Phone number for the day ONLY. </w:t>
      </w:r>
      <w:r>
        <w:rPr>
          <w:rFonts w:ascii="Arial" w:hAnsi="Arial" w:cs="Arial"/>
          <w:b/>
          <w:color w:val="000000" w:themeColor="text1"/>
          <w:sz w:val="20"/>
          <w:szCs w:val="20"/>
        </w:rPr>
        <w:t>07810 430911</w:t>
      </w:r>
    </w:p>
    <w:p w14:paraId="6E5AD6EC" w14:textId="77777777" w:rsidR="007615F3" w:rsidRDefault="007615F3">
      <w:pPr>
        <w:rPr>
          <w:rFonts w:ascii="Arial" w:hAnsi="Arial" w:cs="Arial"/>
          <w:b/>
          <w:color w:val="000000" w:themeColor="text1"/>
          <w:sz w:val="20"/>
          <w:szCs w:val="20"/>
        </w:rPr>
      </w:pPr>
    </w:p>
    <w:p w14:paraId="2DF41E69" w14:textId="77777777" w:rsidR="007615F3" w:rsidRDefault="00DF4D87">
      <w:pPr>
        <w:rPr>
          <w:rFonts w:ascii="Arial" w:hAnsi="Arial" w:cs="Arial"/>
          <w:bCs/>
          <w:color w:val="000000" w:themeColor="text1"/>
          <w:sz w:val="20"/>
          <w:szCs w:val="20"/>
        </w:rPr>
      </w:pPr>
      <w:r>
        <w:rPr>
          <w:rFonts w:ascii="Arial" w:hAnsi="Arial" w:cs="Arial"/>
          <w:b/>
          <w:color w:val="000000" w:themeColor="text1"/>
          <w:sz w:val="20"/>
          <w:szCs w:val="20"/>
          <w:u w:val="single"/>
        </w:rPr>
        <w:t>DOGS</w:t>
      </w:r>
      <w:r>
        <w:rPr>
          <w:rFonts w:ascii="Arial" w:hAnsi="Arial" w:cs="Arial"/>
          <w:b/>
          <w:color w:val="000000" w:themeColor="text1"/>
          <w:sz w:val="20"/>
          <w:szCs w:val="20"/>
        </w:rPr>
        <w:t xml:space="preserve">: </w:t>
      </w:r>
      <w:r>
        <w:rPr>
          <w:rFonts w:ascii="Arial" w:hAnsi="Arial" w:cs="Arial"/>
          <w:bCs/>
          <w:color w:val="000000" w:themeColor="text1"/>
          <w:sz w:val="20"/>
          <w:szCs w:val="20"/>
        </w:rPr>
        <w:t xml:space="preserve">Are allowed on this event, </w:t>
      </w:r>
      <w:r>
        <w:rPr>
          <w:rFonts w:ascii="Arial" w:hAnsi="Arial" w:cs="Arial"/>
          <w:b/>
          <w:color w:val="000000" w:themeColor="text1"/>
          <w:sz w:val="20"/>
          <w:szCs w:val="20"/>
        </w:rPr>
        <w:t>BUT NO DOGS</w:t>
      </w:r>
      <w:r>
        <w:rPr>
          <w:rFonts w:ascii="Arial" w:hAnsi="Arial" w:cs="Arial"/>
          <w:bCs/>
          <w:color w:val="000000" w:themeColor="text1"/>
          <w:sz w:val="20"/>
          <w:szCs w:val="20"/>
        </w:rPr>
        <w:t xml:space="preserve"> are allowed inside any of the halls (except assistance dogs). </w:t>
      </w:r>
    </w:p>
    <w:p w14:paraId="093F7398" w14:textId="77777777" w:rsidR="007615F3" w:rsidRDefault="00DF4D87">
      <w:pPr>
        <w:rPr>
          <w:rFonts w:ascii="Arial" w:hAnsi="Arial" w:cs="Arial"/>
          <w:bCs/>
          <w:color w:val="000000" w:themeColor="text1"/>
          <w:sz w:val="20"/>
          <w:szCs w:val="20"/>
        </w:rPr>
      </w:pPr>
      <w:r>
        <w:rPr>
          <w:rFonts w:ascii="Arial" w:hAnsi="Arial" w:cs="Arial"/>
          <w:b/>
          <w:color w:val="000000" w:themeColor="text1"/>
          <w:sz w:val="20"/>
          <w:szCs w:val="20"/>
        </w:rPr>
        <w:t xml:space="preserve">ALL MUST </w:t>
      </w:r>
      <w:r>
        <w:rPr>
          <w:rFonts w:ascii="Arial" w:hAnsi="Arial" w:cs="Arial"/>
          <w:bCs/>
          <w:color w:val="000000" w:themeColor="text1"/>
          <w:sz w:val="20"/>
          <w:szCs w:val="20"/>
        </w:rPr>
        <w:t xml:space="preserve">be on leads at all times &amp; </w:t>
      </w:r>
      <w:r>
        <w:rPr>
          <w:rFonts w:ascii="Arial" w:hAnsi="Arial" w:cs="Arial"/>
          <w:b/>
          <w:color w:val="000000" w:themeColor="text1"/>
          <w:sz w:val="20"/>
          <w:szCs w:val="20"/>
        </w:rPr>
        <w:t xml:space="preserve">MUST </w:t>
      </w:r>
      <w:r>
        <w:rPr>
          <w:rFonts w:ascii="Arial" w:hAnsi="Arial" w:cs="Arial"/>
          <w:bCs/>
          <w:color w:val="000000" w:themeColor="text1"/>
          <w:sz w:val="20"/>
          <w:szCs w:val="20"/>
        </w:rPr>
        <w:t>have appropriate liability insurance.</w:t>
      </w:r>
    </w:p>
    <w:p w14:paraId="624252B4" w14:textId="77777777" w:rsidR="007615F3" w:rsidRDefault="007615F3">
      <w:pPr>
        <w:rPr>
          <w:rFonts w:ascii="Arial" w:hAnsi="Arial" w:cs="Arial"/>
          <w:sz w:val="20"/>
          <w:szCs w:val="20"/>
        </w:rPr>
      </w:pPr>
    </w:p>
    <w:p w14:paraId="256B9DFB" w14:textId="2242A15D" w:rsidR="007615F3" w:rsidRDefault="00DF4D87">
      <w:pPr>
        <w:rPr>
          <w:rFonts w:ascii="Arial" w:hAnsi="Arial" w:cs="Arial"/>
          <w:sz w:val="20"/>
          <w:szCs w:val="20"/>
        </w:rPr>
      </w:pPr>
      <w:r>
        <w:rPr>
          <w:rFonts w:ascii="Arial" w:hAnsi="Arial" w:cs="Arial"/>
          <w:b/>
          <w:bCs/>
          <w:sz w:val="20"/>
          <w:szCs w:val="20"/>
          <w:u w:val="single"/>
        </w:rPr>
        <w:t>ENTRY FEES</w:t>
      </w:r>
      <w:r>
        <w:rPr>
          <w:rFonts w:ascii="Arial" w:hAnsi="Arial" w:cs="Arial"/>
          <w:b/>
          <w:bCs/>
          <w:sz w:val="20"/>
          <w:szCs w:val="20"/>
        </w:rPr>
        <w:t xml:space="preserve">: </w:t>
      </w:r>
      <w:r>
        <w:rPr>
          <w:rFonts w:ascii="Arial" w:hAnsi="Arial" w:cs="Arial"/>
          <w:sz w:val="20"/>
          <w:szCs w:val="20"/>
        </w:rPr>
        <w:t>LDWA £13.00   Non-members £1</w:t>
      </w:r>
      <w:r w:rsidR="009626AF">
        <w:rPr>
          <w:rFonts w:ascii="Arial" w:hAnsi="Arial" w:cs="Arial"/>
          <w:sz w:val="20"/>
          <w:szCs w:val="20"/>
        </w:rPr>
        <w:t>9.5</w:t>
      </w:r>
      <w:r>
        <w:rPr>
          <w:rFonts w:ascii="Arial" w:hAnsi="Arial" w:cs="Arial"/>
          <w:sz w:val="20"/>
          <w:szCs w:val="20"/>
        </w:rPr>
        <w:t>0   Under 18s Free (must be accompanied by an adult).</w:t>
      </w:r>
    </w:p>
    <w:p w14:paraId="2C9870D0" w14:textId="1777D838" w:rsidR="007615F3" w:rsidRDefault="00DF4D87">
      <w:pPr>
        <w:rPr>
          <w:rFonts w:ascii="Arial" w:hAnsi="Arial" w:cs="Arial"/>
          <w:sz w:val="20"/>
          <w:szCs w:val="20"/>
        </w:rPr>
      </w:pPr>
      <w:r>
        <w:rPr>
          <w:rFonts w:ascii="Arial" w:hAnsi="Arial" w:cs="Arial"/>
          <w:sz w:val="20"/>
          <w:szCs w:val="20"/>
        </w:rPr>
        <w:t xml:space="preserve">Entries limited to 250 when full a waiting list is added.     SIEntries close </w:t>
      </w:r>
      <w:r w:rsidR="00C55034">
        <w:rPr>
          <w:rFonts w:ascii="Arial" w:hAnsi="Arial" w:cs="Arial"/>
          <w:sz w:val="20"/>
          <w:szCs w:val="20"/>
        </w:rPr>
        <w:t>5</w:t>
      </w:r>
      <w:r w:rsidR="00C55034" w:rsidRPr="00C55034">
        <w:rPr>
          <w:rFonts w:ascii="Arial" w:hAnsi="Arial" w:cs="Arial"/>
          <w:sz w:val="20"/>
          <w:szCs w:val="20"/>
          <w:vertAlign w:val="superscript"/>
        </w:rPr>
        <w:t>th</w:t>
      </w:r>
      <w:r w:rsidR="00C55034">
        <w:rPr>
          <w:rFonts w:ascii="Arial" w:hAnsi="Arial" w:cs="Arial"/>
          <w:sz w:val="20"/>
          <w:szCs w:val="20"/>
        </w:rPr>
        <w:t xml:space="preserve"> March</w:t>
      </w:r>
      <w:r>
        <w:rPr>
          <w:rFonts w:ascii="Arial" w:hAnsi="Arial" w:cs="Arial"/>
          <w:sz w:val="20"/>
          <w:szCs w:val="20"/>
        </w:rPr>
        <w:t xml:space="preserve"> 2027.</w:t>
      </w:r>
    </w:p>
    <w:p w14:paraId="6F2CB21A" w14:textId="77777777" w:rsidR="007615F3" w:rsidRDefault="007615F3">
      <w:pPr>
        <w:rPr>
          <w:rFonts w:ascii="Arial" w:hAnsi="Arial" w:cs="Arial"/>
          <w:sz w:val="20"/>
          <w:szCs w:val="20"/>
        </w:rPr>
      </w:pPr>
    </w:p>
    <w:p w14:paraId="20B987C8" w14:textId="77777777" w:rsidR="007615F3" w:rsidRDefault="00DF4D87">
      <w:pPr>
        <w:rPr>
          <w:rFonts w:ascii="Arial" w:hAnsi="Arial" w:cs="Arial"/>
          <w:b/>
          <w:bCs/>
          <w:sz w:val="20"/>
          <w:szCs w:val="20"/>
        </w:rPr>
      </w:pPr>
      <w:r>
        <w:rPr>
          <w:rFonts w:ascii="Arial" w:hAnsi="Arial" w:cs="Arial"/>
          <w:b/>
          <w:bCs/>
          <w:sz w:val="20"/>
          <w:szCs w:val="20"/>
          <w:u w:val="single"/>
        </w:rPr>
        <w:t>THERE WILL BE NO ENTRIES ON THE DAY &amp; ENTRIES ARE NOT TRANSFERABLE &amp; NO SUBSTITUTIONS</w:t>
      </w:r>
    </w:p>
    <w:p w14:paraId="089AD2B6" w14:textId="021F6126" w:rsidR="007615F3" w:rsidRDefault="00DF4D87">
      <w:pPr>
        <w:rPr>
          <w:rFonts w:ascii="Arial" w:hAnsi="Arial" w:cs="Arial"/>
          <w:sz w:val="20"/>
          <w:szCs w:val="20"/>
        </w:rPr>
      </w:pPr>
      <w:r>
        <w:rPr>
          <w:rFonts w:ascii="Arial" w:hAnsi="Arial" w:cs="Arial"/>
          <w:sz w:val="20"/>
          <w:szCs w:val="20"/>
        </w:rPr>
        <w:t xml:space="preserve">A £2.00 admin fee will be charged on refunds for cancellations advised before </w:t>
      </w:r>
      <w:r w:rsidR="00C55034">
        <w:rPr>
          <w:rFonts w:ascii="Arial" w:hAnsi="Arial" w:cs="Arial"/>
          <w:sz w:val="20"/>
          <w:szCs w:val="20"/>
        </w:rPr>
        <w:t>21</w:t>
      </w:r>
      <w:r w:rsidR="00C55034">
        <w:rPr>
          <w:rFonts w:ascii="Arial" w:hAnsi="Arial" w:cs="Arial"/>
          <w:sz w:val="20"/>
          <w:szCs w:val="20"/>
          <w:vertAlign w:val="superscript"/>
        </w:rPr>
        <w:t>st</w:t>
      </w:r>
      <w:r>
        <w:rPr>
          <w:rFonts w:ascii="Arial" w:hAnsi="Arial" w:cs="Arial"/>
          <w:sz w:val="20"/>
          <w:szCs w:val="20"/>
        </w:rPr>
        <w:t xml:space="preserve"> February 2027. After this date no refunds will be given but, if your place is filled from the waiting list, a donation will be made to the local Air Ambulance.</w:t>
      </w:r>
    </w:p>
    <w:p w14:paraId="3692356F" w14:textId="77777777" w:rsidR="007615F3" w:rsidRDefault="007615F3">
      <w:pPr>
        <w:rPr>
          <w:rFonts w:ascii="Arial" w:hAnsi="Arial" w:cs="Arial"/>
          <w:sz w:val="20"/>
          <w:szCs w:val="20"/>
        </w:rPr>
      </w:pPr>
    </w:p>
    <w:p w14:paraId="2218A856" w14:textId="7A7D34C0" w:rsidR="007615F3" w:rsidRDefault="00DF4D87">
      <w:pPr>
        <w:rPr>
          <w:rFonts w:ascii="Arial" w:hAnsi="Arial" w:cs="Arial"/>
          <w:sz w:val="20"/>
          <w:szCs w:val="20"/>
        </w:rPr>
      </w:pPr>
      <w:r>
        <w:rPr>
          <w:rFonts w:ascii="Arial" w:hAnsi="Arial" w:cs="Arial"/>
          <w:b/>
          <w:bCs/>
          <w:sz w:val="20"/>
          <w:szCs w:val="20"/>
          <w:u w:val="single"/>
        </w:rPr>
        <w:t>OBJECT</w:t>
      </w:r>
      <w:r>
        <w:rPr>
          <w:rFonts w:ascii="Arial" w:hAnsi="Arial" w:cs="Arial"/>
          <w:b/>
          <w:bCs/>
          <w:sz w:val="20"/>
          <w:szCs w:val="20"/>
        </w:rPr>
        <w:t xml:space="preserve">: THIS IS A MAP READING EVENT. </w:t>
      </w:r>
      <w:r>
        <w:rPr>
          <w:rFonts w:ascii="Arial" w:hAnsi="Arial" w:cs="Arial"/>
          <w:sz w:val="20"/>
          <w:szCs w:val="20"/>
        </w:rPr>
        <w:t>To complete a set of questions at grid references on foot by a route of your own choice, passing through a number of checkpoints. 1 checkpoint on 13mile, 2 checkpoints on 18mile, 3 checkpoints on 26mile routes. In completing the</w:t>
      </w:r>
      <w:r w:rsidR="00C55034">
        <w:rPr>
          <w:rFonts w:ascii="Arial" w:hAnsi="Arial" w:cs="Arial"/>
          <w:sz w:val="20"/>
          <w:szCs w:val="20"/>
        </w:rPr>
        <w:t xml:space="preserve"> </w:t>
      </w:r>
      <w:r>
        <w:rPr>
          <w:rFonts w:ascii="Arial" w:hAnsi="Arial" w:cs="Arial"/>
          <w:sz w:val="20"/>
          <w:szCs w:val="20"/>
        </w:rPr>
        <w:t>event</w:t>
      </w:r>
      <w:r w:rsidR="00C55034">
        <w:rPr>
          <w:rFonts w:ascii="Arial" w:hAnsi="Arial" w:cs="Arial"/>
          <w:sz w:val="20"/>
          <w:szCs w:val="20"/>
        </w:rPr>
        <w:t xml:space="preserve"> </w:t>
      </w:r>
      <w:r>
        <w:rPr>
          <w:rFonts w:ascii="Arial" w:hAnsi="Arial" w:cs="Arial"/>
          <w:sz w:val="20"/>
          <w:szCs w:val="20"/>
        </w:rPr>
        <w:t>please follow the Countryside Code at all times.</w:t>
      </w:r>
    </w:p>
    <w:p w14:paraId="26FEA9E2" w14:textId="77777777" w:rsidR="007615F3" w:rsidRDefault="007615F3">
      <w:pPr>
        <w:rPr>
          <w:rFonts w:ascii="Arial" w:hAnsi="Arial" w:cs="Arial"/>
          <w:sz w:val="20"/>
          <w:szCs w:val="20"/>
        </w:rPr>
      </w:pPr>
    </w:p>
    <w:p w14:paraId="12C81740" w14:textId="08677F7A" w:rsidR="007615F3" w:rsidRDefault="00DF4D87">
      <w:pPr>
        <w:rPr>
          <w:rFonts w:ascii="Arial" w:hAnsi="Arial" w:cs="Arial"/>
          <w:sz w:val="20"/>
          <w:szCs w:val="20"/>
        </w:rPr>
      </w:pPr>
      <w:r>
        <w:rPr>
          <w:rFonts w:ascii="Arial" w:hAnsi="Arial" w:cs="Arial"/>
          <w:b/>
          <w:bCs/>
          <w:sz w:val="20"/>
          <w:szCs w:val="20"/>
          <w:u w:val="single"/>
        </w:rPr>
        <w:t>EQUIPMENT</w:t>
      </w:r>
      <w:r>
        <w:rPr>
          <w:rFonts w:ascii="Arial" w:hAnsi="Arial" w:cs="Arial"/>
          <w:b/>
          <w:bCs/>
          <w:sz w:val="20"/>
          <w:szCs w:val="20"/>
        </w:rPr>
        <w:t xml:space="preserve">: </w:t>
      </w:r>
      <w:r>
        <w:rPr>
          <w:rFonts w:ascii="Arial" w:hAnsi="Arial" w:cs="Arial"/>
          <w:sz w:val="20"/>
          <w:szCs w:val="20"/>
        </w:rPr>
        <w:t>YOUR GRID/QUESTION SHEET. MUG. No mugs will be supplied at checkpoints. We recommend you wear suitable footwear &amp; clothing. Waterproofs, Torch (if finishing after dark). Covers for map and grid/question sheet with a pen or pencil is essential.</w:t>
      </w:r>
      <w:r w:rsidR="00C55034">
        <w:rPr>
          <w:rFonts w:ascii="Arial" w:hAnsi="Arial" w:cs="Arial"/>
          <w:sz w:val="20"/>
          <w:szCs w:val="20"/>
        </w:rPr>
        <w:t xml:space="preserve"> </w:t>
      </w:r>
      <w:r>
        <w:rPr>
          <w:rFonts w:ascii="Arial" w:hAnsi="Arial" w:cs="Arial"/>
          <w:sz w:val="20"/>
          <w:szCs w:val="20"/>
        </w:rPr>
        <w:t>Plus</w:t>
      </w:r>
      <w:r w:rsidR="00C55034">
        <w:rPr>
          <w:rFonts w:ascii="Arial" w:hAnsi="Arial" w:cs="Arial"/>
          <w:sz w:val="20"/>
          <w:szCs w:val="20"/>
        </w:rPr>
        <w:t xml:space="preserve"> </w:t>
      </w:r>
      <w:r>
        <w:rPr>
          <w:rFonts w:ascii="Arial" w:hAnsi="Arial" w:cs="Arial"/>
          <w:sz w:val="20"/>
          <w:szCs w:val="20"/>
        </w:rPr>
        <w:t>a small First Aid kit.</w:t>
      </w:r>
    </w:p>
    <w:p w14:paraId="2130A50E" w14:textId="77777777" w:rsidR="007615F3" w:rsidRDefault="007615F3">
      <w:pPr>
        <w:rPr>
          <w:rFonts w:ascii="Arial" w:hAnsi="Arial" w:cs="Arial"/>
          <w:sz w:val="20"/>
          <w:szCs w:val="20"/>
        </w:rPr>
      </w:pPr>
    </w:p>
    <w:p w14:paraId="6238C368" w14:textId="77777777" w:rsidR="007615F3" w:rsidRDefault="00DF4D87">
      <w:pPr>
        <w:rPr>
          <w:rFonts w:ascii="Arial" w:hAnsi="Arial" w:cs="Arial"/>
          <w:sz w:val="20"/>
          <w:szCs w:val="20"/>
        </w:rPr>
      </w:pPr>
      <w:r>
        <w:rPr>
          <w:rFonts w:ascii="Arial" w:hAnsi="Arial" w:cs="Arial"/>
          <w:b/>
          <w:bCs/>
          <w:sz w:val="20"/>
          <w:szCs w:val="20"/>
          <w:u w:val="single"/>
        </w:rPr>
        <w:t>MAPS</w:t>
      </w:r>
      <w:r>
        <w:rPr>
          <w:rFonts w:ascii="Arial" w:hAnsi="Arial" w:cs="Arial"/>
          <w:b/>
          <w:bCs/>
          <w:sz w:val="20"/>
          <w:szCs w:val="20"/>
        </w:rPr>
        <w:t xml:space="preserve">: </w:t>
      </w:r>
      <w:r>
        <w:rPr>
          <w:rFonts w:ascii="Arial" w:hAnsi="Arial" w:cs="Arial"/>
          <w:sz w:val="20"/>
          <w:szCs w:val="20"/>
        </w:rPr>
        <w:t>Covering the routes OS LR 165 or OS EXP 181(recommended), Marked up maps will be displayed at start.</w:t>
      </w:r>
    </w:p>
    <w:p w14:paraId="36AD44E6" w14:textId="77777777" w:rsidR="007615F3" w:rsidRDefault="007615F3">
      <w:pPr>
        <w:rPr>
          <w:rFonts w:ascii="Arial" w:hAnsi="Arial" w:cs="Arial"/>
          <w:sz w:val="20"/>
          <w:szCs w:val="20"/>
        </w:rPr>
      </w:pPr>
    </w:p>
    <w:p w14:paraId="3038F669" w14:textId="77777777" w:rsidR="007615F3" w:rsidRDefault="00DF4D87">
      <w:pPr>
        <w:rPr>
          <w:rFonts w:ascii="Arial" w:hAnsi="Arial" w:cs="Arial"/>
          <w:b/>
          <w:bCs/>
          <w:sz w:val="20"/>
          <w:szCs w:val="20"/>
          <w:u w:val="single"/>
        </w:rPr>
      </w:pPr>
      <w:r>
        <w:rPr>
          <w:rFonts w:ascii="Arial" w:hAnsi="Arial" w:cs="Arial"/>
          <w:b/>
          <w:bCs/>
          <w:sz w:val="20"/>
          <w:szCs w:val="20"/>
          <w:u w:val="single"/>
        </w:rPr>
        <w:t>YOU MUST DOWNLOAD &amp; PRINT YOUR OWN GRID-QUESTION SHEET</w:t>
      </w:r>
    </w:p>
    <w:p w14:paraId="1451DF3B" w14:textId="3B53ACB4" w:rsidR="007615F3" w:rsidRDefault="00DF4D87">
      <w:pPr>
        <w:rPr>
          <w:rFonts w:ascii="Arial" w:hAnsi="Arial" w:cs="Arial"/>
          <w:sz w:val="20"/>
          <w:szCs w:val="20"/>
        </w:rPr>
      </w:pPr>
      <w:r>
        <w:rPr>
          <w:rFonts w:ascii="Arial" w:hAnsi="Arial" w:cs="Arial"/>
          <w:sz w:val="20"/>
          <w:szCs w:val="20"/>
        </w:rPr>
        <w:t xml:space="preserve">Grid-question sheet will not be available on the day. If you have a problem printing the sheet, please contact Mike, details below. There are </w:t>
      </w:r>
      <w:r>
        <w:rPr>
          <w:rFonts w:ascii="Arial" w:hAnsi="Arial" w:cs="Arial"/>
          <w:b/>
          <w:bCs/>
          <w:sz w:val="20"/>
          <w:szCs w:val="20"/>
        </w:rPr>
        <w:t xml:space="preserve">NO </w:t>
      </w:r>
      <w:r>
        <w:rPr>
          <w:rFonts w:ascii="Arial" w:hAnsi="Arial" w:cs="Arial"/>
          <w:sz w:val="20"/>
          <w:szCs w:val="20"/>
        </w:rPr>
        <w:t xml:space="preserve">GPX files. The sheet will be available on the BBN website from </w:t>
      </w:r>
      <w:r w:rsidR="00C55034">
        <w:rPr>
          <w:rFonts w:ascii="Arial" w:hAnsi="Arial" w:cs="Arial"/>
          <w:sz w:val="20"/>
          <w:szCs w:val="20"/>
        </w:rPr>
        <w:t>23</w:t>
      </w:r>
      <w:r w:rsidR="00C55034" w:rsidRPr="00C55034">
        <w:rPr>
          <w:rFonts w:ascii="Arial" w:hAnsi="Arial" w:cs="Arial"/>
          <w:sz w:val="20"/>
          <w:szCs w:val="20"/>
          <w:vertAlign w:val="superscript"/>
        </w:rPr>
        <w:t>rd</w:t>
      </w:r>
      <w:r w:rsidR="00C55034">
        <w:rPr>
          <w:rFonts w:ascii="Arial" w:hAnsi="Arial" w:cs="Arial"/>
          <w:sz w:val="20"/>
          <w:szCs w:val="20"/>
        </w:rPr>
        <w:t xml:space="preserve"> </w:t>
      </w:r>
      <w:r>
        <w:rPr>
          <w:rFonts w:ascii="Arial" w:hAnsi="Arial" w:cs="Arial"/>
          <w:sz w:val="20"/>
          <w:szCs w:val="20"/>
        </w:rPr>
        <w:t>February 2027.</w:t>
      </w:r>
    </w:p>
    <w:p w14:paraId="23EDA00B" w14:textId="77777777" w:rsidR="007615F3" w:rsidRDefault="007615F3">
      <w:pPr>
        <w:rPr>
          <w:rFonts w:ascii="Arial" w:hAnsi="Arial" w:cs="Arial"/>
          <w:sz w:val="20"/>
          <w:szCs w:val="20"/>
        </w:rPr>
      </w:pPr>
    </w:p>
    <w:p w14:paraId="6E219604" w14:textId="305DB39F" w:rsidR="007615F3" w:rsidRDefault="00DF4D87">
      <w:pPr>
        <w:rPr>
          <w:rFonts w:ascii="Arial" w:hAnsi="Arial" w:cs="Arial"/>
          <w:sz w:val="20"/>
          <w:szCs w:val="20"/>
        </w:rPr>
      </w:pPr>
      <w:r>
        <w:rPr>
          <w:rFonts w:ascii="Arial" w:hAnsi="Arial" w:cs="Arial"/>
          <w:b/>
          <w:bCs/>
          <w:sz w:val="20"/>
          <w:szCs w:val="20"/>
          <w:u w:val="single"/>
        </w:rPr>
        <w:t>FOOD/DRINK</w:t>
      </w:r>
      <w:r>
        <w:rPr>
          <w:rFonts w:ascii="Arial" w:hAnsi="Arial" w:cs="Arial"/>
          <w:b/>
          <w:bCs/>
          <w:sz w:val="20"/>
          <w:szCs w:val="20"/>
        </w:rPr>
        <w:t xml:space="preserve">: </w:t>
      </w:r>
      <w:r>
        <w:rPr>
          <w:rFonts w:ascii="Arial" w:hAnsi="Arial" w:cs="Arial"/>
          <w:sz w:val="20"/>
          <w:szCs w:val="20"/>
        </w:rPr>
        <w:t>The entry fee includes drinks throughout, biscuits at the start, snacks at all checkpoints &amp; a light meal at the finish (from 12 noon). We will cater for vegetarians as well as meat eaters, and there may be some vegan food available, but cannot be guaranteed. Sorry but we cannot provide for any other dietary requirements. Refreshments provided are prepared &amp; served under uncontrolled conditions. How</w:t>
      </w:r>
      <w:r w:rsidR="00C55034">
        <w:rPr>
          <w:rFonts w:ascii="Arial" w:hAnsi="Arial" w:cs="Arial"/>
          <w:sz w:val="20"/>
          <w:szCs w:val="20"/>
        </w:rPr>
        <w:t xml:space="preserve"> </w:t>
      </w:r>
      <w:r>
        <w:rPr>
          <w:rFonts w:ascii="Arial" w:hAnsi="Arial" w:cs="Arial"/>
          <w:sz w:val="20"/>
          <w:szCs w:val="20"/>
        </w:rPr>
        <w:t>ever all practical efforts will be taken to maintain food safety and from a legal standpoint, entrants should independently determine the suitability of refreshments we provide.</w:t>
      </w:r>
    </w:p>
    <w:p w14:paraId="1985175C" w14:textId="77777777" w:rsidR="007615F3" w:rsidRDefault="007615F3">
      <w:pPr>
        <w:rPr>
          <w:rFonts w:ascii="Arial" w:hAnsi="Arial" w:cs="Arial"/>
          <w:sz w:val="20"/>
          <w:szCs w:val="20"/>
        </w:rPr>
      </w:pPr>
    </w:p>
    <w:p w14:paraId="21DDDA4C" w14:textId="77777777" w:rsidR="007615F3" w:rsidRDefault="00DF4D87">
      <w:pPr>
        <w:rPr>
          <w:rFonts w:ascii="Arial" w:hAnsi="Arial" w:cs="Arial"/>
          <w:sz w:val="20"/>
          <w:szCs w:val="20"/>
        </w:rPr>
      </w:pPr>
      <w:r>
        <w:rPr>
          <w:rFonts w:ascii="Arial" w:hAnsi="Arial" w:cs="Arial"/>
          <w:b/>
          <w:bCs/>
          <w:sz w:val="20"/>
          <w:szCs w:val="20"/>
          <w:u w:val="single"/>
        </w:rPr>
        <w:t>RETIREMENTS</w:t>
      </w:r>
      <w:r>
        <w:rPr>
          <w:rFonts w:ascii="Arial" w:hAnsi="Arial" w:cs="Arial"/>
          <w:b/>
          <w:bCs/>
          <w:sz w:val="20"/>
          <w:szCs w:val="20"/>
        </w:rPr>
        <w:t xml:space="preserve">: </w:t>
      </w:r>
      <w:r>
        <w:rPr>
          <w:rFonts w:ascii="Arial" w:hAnsi="Arial" w:cs="Arial"/>
          <w:sz w:val="20"/>
          <w:szCs w:val="20"/>
        </w:rPr>
        <w:t xml:space="preserve">You </w:t>
      </w:r>
      <w:r>
        <w:rPr>
          <w:rFonts w:ascii="Arial" w:hAnsi="Arial" w:cs="Arial"/>
          <w:b/>
          <w:bCs/>
          <w:sz w:val="20"/>
          <w:szCs w:val="20"/>
        </w:rPr>
        <w:t xml:space="preserve">MUST </w:t>
      </w:r>
      <w:r>
        <w:rPr>
          <w:rFonts w:ascii="Arial" w:hAnsi="Arial" w:cs="Arial"/>
          <w:sz w:val="20"/>
          <w:szCs w:val="20"/>
        </w:rPr>
        <w:t>inform a walk official. Return transport will be provided from checkpoint only.</w:t>
      </w:r>
    </w:p>
    <w:p w14:paraId="570C6016" w14:textId="77777777" w:rsidR="007615F3" w:rsidRDefault="007615F3">
      <w:pPr>
        <w:rPr>
          <w:rFonts w:ascii="Arial" w:hAnsi="Arial" w:cs="Arial"/>
          <w:sz w:val="20"/>
          <w:szCs w:val="20"/>
        </w:rPr>
      </w:pPr>
    </w:p>
    <w:p w14:paraId="10CF1AF7" w14:textId="77777777" w:rsidR="007615F3" w:rsidRDefault="00DF4D87">
      <w:pPr>
        <w:rPr>
          <w:rFonts w:ascii="Arial" w:hAnsi="Arial" w:cs="Arial"/>
          <w:sz w:val="20"/>
          <w:szCs w:val="20"/>
        </w:rPr>
      </w:pPr>
      <w:r>
        <w:rPr>
          <w:rFonts w:ascii="Arial" w:hAnsi="Arial" w:cs="Arial"/>
          <w:b/>
          <w:bCs/>
          <w:sz w:val="20"/>
          <w:szCs w:val="20"/>
          <w:u w:val="single"/>
        </w:rPr>
        <w:t>AWARDS</w:t>
      </w:r>
      <w:r>
        <w:rPr>
          <w:rFonts w:ascii="Arial" w:hAnsi="Arial" w:cs="Arial"/>
          <w:b/>
          <w:bCs/>
          <w:sz w:val="20"/>
          <w:szCs w:val="20"/>
        </w:rPr>
        <w:t xml:space="preserve">: </w:t>
      </w:r>
      <w:r>
        <w:rPr>
          <w:rFonts w:ascii="Arial" w:hAnsi="Arial" w:cs="Arial"/>
          <w:sz w:val="20"/>
          <w:szCs w:val="20"/>
        </w:rPr>
        <w:t>A certificate will be awarded to all who answer the questions correctly, plus free badge on request. We also give a certificate &amp; badge to all who complete the BBN triple challenge: Chiltern Kanter, Pick &amp; Mix, Hannington Hike in any order, any route.</w:t>
      </w:r>
    </w:p>
    <w:p w14:paraId="744A2994" w14:textId="77777777" w:rsidR="007615F3" w:rsidRDefault="007615F3">
      <w:pPr>
        <w:rPr>
          <w:rFonts w:ascii="Arial" w:hAnsi="Arial" w:cs="Arial"/>
          <w:sz w:val="20"/>
          <w:szCs w:val="20"/>
        </w:rPr>
      </w:pPr>
    </w:p>
    <w:p w14:paraId="5C2A0747" w14:textId="77777777" w:rsidR="007615F3" w:rsidRDefault="00DF4D87">
      <w:pPr>
        <w:rPr>
          <w:rFonts w:ascii="Arial" w:hAnsi="Arial" w:cs="Arial"/>
        </w:rPr>
      </w:pPr>
      <w:r>
        <w:rPr>
          <w:rFonts w:ascii="Arial" w:hAnsi="Arial" w:cs="Arial"/>
        </w:rPr>
        <w:t xml:space="preserve">                              E-mail MIKE HYLAND at  </w:t>
      </w:r>
      <w:hyperlink r:id="rId8">
        <w:r>
          <w:rPr>
            <w:rStyle w:val="Hyperlink"/>
            <w:rFonts w:ascii="Arial" w:hAnsi="Arial" w:cs="Arial"/>
          </w:rPr>
          <w:t>bbn.challengewalks@ldwa.org.uk</w:t>
        </w:r>
      </w:hyperlink>
      <w:r>
        <w:rPr>
          <w:rFonts w:ascii="Arial" w:hAnsi="Arial" w:cs="Arial"/>
        </w:rPr>
        <w:t xml:space="preserve"> </w:t>
      </w:r>
    </w:p>
    <w:p w14:paraId="53661A04" w14:textId="77777777" w:rsidR="007615F3" w:rsidRDefault="00DF4D87">
      <w:pPr>
        <w:rPr>
          <w:rFonts w:ascii="Arial" w:hAnsi="Arial" w:cs="Arial"/>
        </w:rPr>
      </w:pPr>
      <w:r>
        <w:rPr>
          <w:rFonts w:ascii="Arial" w:hAnsi="Arial" w:cs="Arial"/>
        </w:rPr>
        <w:t xml:space="preserve">               For more info. Go to </w:t>
      </w:r>
      <w:hyperlink r:id="rId9">
        <w:r>
          <w:rPr>
            <w:rStyle w:val="Hyperlink"/>
            <w:rFonts w:ascii="Arial" w:hAnsi="Arial" w:cs="Arial"/>
          </w:rPr>
          <w:t>https://www.ldwa.org.uk/BedsBucksAndNorthants</w:t>
        </w:r>
      </w:hyperlink>
      <w:r>
        <w:rPr>
          <w:rFonts w:ascii="Arial" w:hAnsi="Arial" w:cs="Arial"/>
        </w:rPr>
        <w:t xml:space="preserve"> </w:t>
      </w:r>
    </w:p>
    <w:sectPr w:rsidR="007615F3">
      <w:pgSz w:w="11906" w:h="16838"/>
      <w:pgMar w:top="397" w:right="567" w:bottom="403"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autoHyphenation/>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F3"/>
    <w:rsid w:val="006F2C43"/>
    <w:rsid w:val="007615F3"/>
    <w:rsid w:val="009626AF"/>
    <w:rsid w:val="00C55034"/>
    <w:rsid w:val="00DE45EA"/>
    <w:rsid w:val="00DF4D8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2368"/>
  <w15:docId w15:val="{EE3A60C5-4129-421D-983B-19A9E67E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EA8"/>
    <w:rPr>
      <w:sz w:val="24"/>
      <w:szCs w:val="24"/>
      <w:lang w:eastAsia="ar-SA"/>
    </w:rPr>
  </w:style>
  <w:style w:type="paragraph" w:styleId="Heading1">
    <w:name w:val="heading 1"/>
    <w:basedOn w:val="Normal"/>
    <w:next w:val="Normal"/>
    <w:link w:val="Heading1Char"/>
    <w:uiPriority w:val="99"/>
    <w:qFormat/>
    <w:rsid w:val="00EE7EA8"/>
    <w:pPr>
      <w:keepNext/>
      <w:tabs>
        <w:tab w:val="left" w:pos="0"/>
      </w:tabs>
      <w:jc w:val="center"/>
      <w:outlineLvl w:val="0"/>
    </w:pPr>
    <w:rPr>
      <w:rFonts w:ascii="Arial" w:hAnsi="Arial"/>
      <w:b/>
      <w:bCs/>
    </w:rPr>
  </w:style>
  <w:style w:type="paragraph" w:styleId="Heading2">
    <w:name w:val="heading 2"/>
    <w:basedOn w:val="Normal"/>
    <w:next w:val="Normal"/>
    <w:link w:val="Heading2Char"/>
    <w:uiPriority w:val="99"/>
    <w:qFormat/>
    <w:rsid w:val="008E7F7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sid w:val="00B7104E"/>
    <w:rPr>
      <w:rFonts w:ascii="Cambria" w:hAnsi="Cambria" w:cs="Times New Roman"/>
      <w:b/>
      <w:bCs/>
      <w:kern w:val="2"/>
      <w:sz w:val="32"/>
      <w:szCs w:val="32"/>
      <w:lang w:eastAsia="ar-SA" w:bidi="ar-SA"/>
    </w:rPr>
  </w:style>
  <w:style w:type="character" w:customStyle="1" w:styleId="Heading2Char">
    <w:name w:val="Heading 2 Char"/>
    <w:link w:val="Heading2"/>
    <w:uiPriority w:val="99"/>
    <w:semiHidden/>
    <w:qFormat/>
    <w:locked/>
    <w:rsid w:val="00B7104E"/>
    <w:rPr>
      <w:rFonts w:ascii="Cambria" w:hAnsi="Cambria" w:cs="Times New Roman"/>
      <w:b/>
      <w:bCs/>
      <w:i/>
      <w:iCs/>
      <w:sz w:val="28"/>
      <w:szCs w:val="28"/>
      <w:lang w:eastAsia="ar-SA" w:bidi="ar-SA"/>
    </w:rPr>
  </w:style>
  <w:style w:type="character" w:customStyle="1" w:styleId="DefaultParagraphFont1">
    <w:name w:val="Default Paragraph Font1"/>
    <w:uiPriority w:val="99"/>
    <w:qFormat/>
    <w:rsid w:val="00EE7EA8"/>
  </w:style>
  <w:style w:type="character" w:customStyle="1" w:styleId="Absatz-Standardschriftart">
    <w:name w:val="Absatz-Standardschriftart"/>
    <w:uiPriority w:val="99"/>
    <w:qFormat/>
    <w:rsid w:val="00EE7EA8"/>
  </w:style>
  <w:style w:type="character" w:customStyle="1" w:styleId="WW-Absatz-Standardschriftart">
    <w:name w:val="WW-Absatz-Standardschriftart"/>
    <w:uiPriority w:val="99"/>
    <w:qFormat/>
    <w:rsid w:val="00EE7EA8"/>
  </w:style>
  <w:style w:type="character" w:customStyle="1" w:styleId="WW-DefaultParagraphFont">
    <w:name w:val="WW-Default Paragraph Font"/>
    <w:uiPriority w:val="99"/>
    <w:qFormat/>
    <w:rsid w:val="00EE7EA8"/>
  </w:style>
  <w:style w:type="character" w:customStyle="1" w:styleId="CharChar2">
    <w:name w:val="Char Char2"/>
    <w:uiPriority w:val="99"/>
    <w:qFormat/>
    <w:rsid w:val="00EE7EA8"/>
    <w:rPr>
      <w:sz w:val="24"/>
    </w:rPr>
  </w:style>
  <w:style w:type="character" w:customStyle="1" w:styleId="CharChar1">
    <w:name w:val="Char Char1"/>
    <w:uiPriority w:val="99"/>
    <w:qFormat/>
    <w:rsid w:val="00EE7EA8"/>
    <w:rPr>
      <w:sz w:val="24"/>
    </w:rPr>
  </w:style>
  <w:style w:type="character" w:customStyle="1" w:styleId="CharChar">
    <w:name w:val="Char Char"/>
    <w:uiPriority w:val="99"/>
    <w:qFormat/>
    <w:rsid w:val="00EE7EA8"/>
    <w:rPr>
      <w:rFonts w:ascii="Tahoma" w:hAnsi="Tahoma"/>
      <w:sz w:val="16"/>
    </w:rPr>
  </w:style>
  <w:style w:type="character" w:styleId="PageNumber">
    <w:name w:val="page number"/>
    <w:uiPriority w:val="99"/>
    <w:qFormat/>
    <w:rsid w:val="00EE7EA8"/>
    <w:rPr>
      <w:rFonts w:cs="Times New Roman"/>
    </w:rPr>
  </w:style>
  <w:style w:type="character" w:customStyle="1" w:styleId="BodyTextChar">
    <w:name w:val="Body Text Char"/>
    <w:link w:val="BodyText"/>
    <w:uiPriority w:val="99"/>
    <w:semiHidden/>
    <w:qFormat/>
    <w:locked/>
    <w:rsid w:val="00B7104E"/>
    <w:rPr>
      <w:rFonts w:cs="Times New Roman"/>
      <w:sz w:val="24"/>
      <w:szCs w:val="24"/>
      <w:lang w:eastAsia="ar-SA" w:bidi="ar-SA"/>
    </w:rPr>
  </w:style>
  <w:style w:type="character" w:customStyle="1" w:styleId="HeaderChar">
    <w:name w:val="Header Char"/>
    <w:link w:val="Header"/>
    <w:uiPriority w:val="99"/>
    <w:semiHidden/>
    <w:qFormat/>
    <w:locked/>
    <w:rsid w:val="00B7104E"/>
    <w:rPr>
      <w:rFonts w:cs="Times New Roman"/>
      <w:sz w:val="24"/>
      <w:szCs w:val="24"/>
      <w:lang w:eastAsia="ar-SA" w:bidi="ar-SA"/>
    </w:rPr>
  </w:style>
  <w:style w:type="character" w:customStyle="1" w:styleId="FooterChar">
    <w:name w:val="Footer Char"/>
    <w:link w:val="Footer"/>
    <w:uiPriority w:val="99"/>
    <w:semiHidden/>
    <w:qFormat/>
    <w:locked/>
    <w:rsid w:val="00B7104E"/>
    <w:rPr>
      <w:rFonts w:cs="Times New Roman"/>
      <w:sz w:val="24"/>
      <w:szCs w:val="24"/>
      <w:lang w:eastAsia="ar-SA" w:bidi="ar-SA"/>
    </w:rPr>
  </w:style>
  <w:style w:type="character" w:customStyle="1" w:styleId="BalloonTextChar">
    <w:name w:val="Balloon Text Char"/>
    <w:link w:val="BalloonText"/>
    <w:uiPriority w:val="99"/>
    <w:semiHidden/>
    <w:qFormat/>
    <w:locked/>
    <w:rsid w:val="00B7104E"/>
    <w:rPr>
      <w:rFonts w:cs="Times New Roman"/>
      <w:sz w:val="2"/>
      <w:lang w:eastAsia="ar-SA" w:bidi="ar-SA"/>
    </w:rPr>
  </w:style>
  <w:style w:type="character" w:customStyle="1" w:styleId="BodyTextIndentChar">
    <w:name w:val="Body Text Indent Char"/>
    <w:link w:val="BodyTextIndent"/>
    <w:uiPriority w:val="99"/>
    <w:semiHidden/>
    <w:qFormat/>
    <w:locked/>
    <w:rsid w:val="00B7104E"/>
    <w:rPr>
      <w:rFonts w:cs="Times New Roman"/>
      <w:sz w:val="24"/>
      <w:szCs w:val="24"/>
      <w:lang w:eastAsia="ar-SA" w:bidi="ar-SA"/>
    </w:rPr>
  </w:style>
  <w:style w:type="character" w:styleId="Hyperlink">
    <w:name w:val="Hyperlink"/>
    <w:uiPriority w:val="99"/>
    <w:rsid w:val="00D26FA5"/>
    <w:rPr>
      <w:rFonts w:cs="Times New Roman"/>
      <w:color w:val="0000FF"/>
      <w:u w:val="single"/>
    </w:rPr>
  </w:style>
  <w:style w:type="character" w:styleId="FollowedHyperlink">
    <w:name w:val="FollowedHyperlink"/>
    <w:uiPriority w:val="99"/>
    <w:rsid w:val="00225A76"/>
    <w:rPr>
      <w:rFonts w:cs="Times New Roman"/>
      <w:color w:val="800080"/>
      <w:u w:val="single"/>
    </w:rPr>
  </w:style>
  <w:style w:type="character" w:customStyle="1" w:styleId="UnresolvedMention1">
    <w:name w:val="Unresolved Mention1"/>
    <w:uiPriority w:val="99"/>
    <w:semiHidden/>
    <w:unhideWhenUsed/>
    <w:qFormat/>
    <w:rsid w:val="00F66E01"/>
    <w:rPr>
      <w:color w:val="605E5C"/>
      <w:shd w:val="clear" w:color="auto" w:fill="E1DFDD"/>
    </w:rPr>
  </w:style>
  <w:style w:type="character" w:styleId="UnresolvedMention">
    <w:name w:val="Unresolved Mention"/>
    <w:basedOn w:val="DefaultParagraphFont"/>
    <w:uiPriority w:val="99"/>
    <w:semiHidden/>
    <w:unhideWhenUsed/>
    <w:qFormat/>
    <w:rsid w:val="00172783"/>
    <w:rPr>
      <w:color w:val="605E5C"/>
      <w:shd w:val="clear" w:color="auto" w:fill="E1DFDD"/>
    </w:rPr>
  </w:style>
  <w:style w:type="paragraph" w:customStyle="1" w:styleId="Heading">
    <w:name w:val="Heading"/>
    <w:basedOn w:val="Normal"/>
    <w:next w:val="BodyText"/>
    <w:uiPriority w:val="99"/>
    <w:qFormat/>
    <w:rsid w:val="00EE7EA8"/>
    <w:pPr>
      <w:keepNext/>
      <w:spacing w:before="240" w:after="120"/>
    </w:pPr>
    <w:rPr>
      <w:rFonts w:ascii="Arial" w:hAnsi="Arial" w:cs="Tahoma"/>
      <w:sz w:val="28"/>
      <w:szCs w:val="28"/>
    </w:rPr>
  </w:style>
  <w:style w:type="paragraph" w:styleId="BodyText">
    <w:name w:val="Body Text"/>
    <w:basedOn w:val="Normal"/>
    <w:link w:val="BodyTextChar"/>
    <w:uiPriority w:val="99"/>
    <w:rsid w:val="00EE7EA8"/>
    <w:pPr>
      <w:spacing w:after="120"/>
    </w:pPr>
  </w:style>
  <w:style w:type="paragraph" w:styleId="List">
    <w:name w:val="List"/>
    <w:basedOn w:val="BodyText"/>
    <w:uiPriority w:val="99"/>
    <w:rsid w:val="00EE7EA8"/>
    <w:rPr>
      <w:rFonts w:cs="Tahoma"/>
    </w:rPr>
  </w:style>
  <w:style w:type="paragraph" w:styleId="Caption">
    <w:name w:val="caption"/>
    <w:basedOn w:val="Normal"/>
    <w:uiPriority w:val="99"/>
    <w:qFormat/>
    <w:rsid w:val="00EE7EA8"/>
    <w:pPr>
      <w:suppressLineNumbers/>
      <w:spacing w:before="120" w:after="120"/>
    </w:pPr>
    <w:rPr>
      <w:rFonts w:cs="Tahoma"/>
      <w:i/>
      <w:iCs/>
    </w:rPr>
  </w:style>
  <w:style w:type="paragraph" w:customStyle="1" w:styleId="Index">
    <w:name w:val="Index"/>
    <w:basedOn w:val="Normal"/>
    <w:uiPriority w:val="99"/>
    <w:qFormat/>
    <w:rsid w:val="00EE7EA8"/>
    <w:pPr>
      <w:suppressLineNumbers/>
    </w:pPr>
    <w:rPr>
      <w:rFonts w:cs="Tahoma"/>
    </w:rPr>
  </w:style>
  <w:style w:type="paragraph" w:customStyle="1" w:styleId="HeaderandFooter">
    <w:name w:val="Header and Footer"/>
    <w:basedOn w:val="Normal"/>
    <w:qFormat/>
  </w:style>
  <w:style w:type="paragraph" w:styleId="Header">
    <w:name w:val="header"/>
    <w:basedOn w:val="Normal"/>
    <w:link w:val="HeaderChar"/>
    <w:uiPriority w:val="99"/>
    <w:rsid w:val="00EE7EA8"/>
    <w:pPr>
      <w:tabs>
        <w:tab w:val="center" w:pos="4513"/>
        <w:tab w:val="right" w:pos="9026"/>
      </w:tabs>
    </w:pPr>
  </w:style>
  <w:style w:type="paragraph" w:styleId="Footer">
    <w:name w:val="footer"/>
    <w:basedOn w:val="Normal"/>
    <w:link w:val="FooterChar"/>
    <w:uiPriority w:val="99"/>
    <w:rsid w:val="00EE7EA8"/>
    <w:pPr>
      <w:tabs>
        <w:tab w:val="center" w:pos="4513"/>
        <w:tab w:val="right" w:pos="9026"/>
      </w:tabs>
    </w:pPr>
  </w:style>
  <w:style w:type="paragraph" w:styleId="BalloonText">
    <w:name w:val="Balloon Text"/>
    <w:basedOn w:val="Normal"/>
    <w:link w:val="BalloonTextChar"/>
    <w:uiPriority w:val="99"/>
    <w:qFormat/>
    <w:rsid w:val="00EE7EA8"/>
    <w:rPr>
      <w:rFonts w:ascii="Tahoma" w:hAnsi="Tahoma" w:cs="Tahoma"/>
      <w:sz w:val="16"/>
      <w:szCs w:val="16"/>
    </w:rPr>
  </w:style>
  <w:style w:type="paragraph" w:customStyle="1" w:styleId="TableContents">
    <w:name w:val="Table Contents"/>
    <w:basedOn w:val="Normal"/>
    <w:uiPriority w:val="99"/>
    <w:qFormat/>
    <w:rsid w:val="00EE7EA8"/>
    <w:pPr>
      <w:suppressLineNumbers/>
    </w:pPr>
  </w:style>
  <w:style w:type="paragraph" w:customStyle="1" w:styleId="TableHeading">
    <w:name w:val="Table Heading"/>
    <w:basedOn w:val="TableContents"/>
    <w:uiPriority w:val="99"/>
    <w:qFormat/>
    <w:rsid w:val="00EE7EA8"/>
    <w:pPr>
      <w:jc w:val="center"/>
    </w:pPr>
    <w:rPr>
      <w:b/>
      <w:bCs/>
    </w:rPr>
  </w:style>
  <w:style w:type="paragraph" w:customStyle="1" w:styleId="FrameContents">
    <w:name w:val="Frame Contents"/>
    <w:basedOn w:val="BodyText"/>
    <w:uiPriority w:val="99"/>
    <w:qFormat/>
    <w:rsid w:val="00EE7EA8"/>
  </w:style>
  <w:style w:type="paragraph" w:styleId="BodyTextIndent">
    <w:name w:val="Body Text Indent"/>
    <w:basedOn w:val="Normal"/>
    <w:link w:val="BodyTextIndentChar"/>
    <w:uiPriority w:val="99"/>
    <w:rsid w:val="008E7F72"/>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bn.challengewalks@ldwa.org.uk" TargetMode="External"/><Relationship Id="rId3" Type="http://schemas.openxmlformats.org/officeDocument/2006/relationships/settings" Target="settings.xml"/><Relationship Id="rId7" Type="http://schemas.openxmlformats.org/officeDocument/2006/relationships/hyperlink" Target="http://www.sientries.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dwa.org.uk/BedsBucksAndNorth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5992B-F726-4FA2-ABD1-F415B2C8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641</Words>
  <Characters>3655</Characters>
  <Application>Microsoft Office Word</Application>
  <DocSecurity>0</DocSecurity>
  <Lines>30</Lines>
  <Paragraphs>8</Paragraphs>
  <ScaleCrop>false</ScaleCrop>
  <Company>HCData</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Walks Programme April 07 onwards</dc:title>
  <dc:subject/>
  <dc:creator>administrator</dc:creator>
  <dc:description/>
  <cp:lastModifiedBy>Michael Hyland</cp:lastModifiedBy>
  <cp:revision>3</cp:revision>
  <cp:lastPrinted>2020-05-24T16:04:00Z</cp:lastPrinted>
  <dcterms:created xsi:type="dcterms:W3CDTF">2026-03-31T18:40:00Z</dcterms:created>
  <dcterms:modified xsi:type="dcterms:W3CDTF">2026-04-12T09:51:00Z</dcterms:modified>
  <dc:language>en-GB</dc:language>
</cp:coreProperties>
</file>